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161" w:tblpY="367"/>
        <w:tblW w:w="0" w:type="auto"/>
        <w:tblLook w:val="04A0"/>
      </w:tblPr>
      <w:tblGrid>
        <w:gridCol w:w="4433"/>
        <w:gridCol w:w="733"/>
        <w:gridCol w:w="496"/>
      </w:tblGrid>
      <w:tr w:rsidR="001041D5" w:rsidRPr="003A7B21" w:rsidTr="001041D5">
        <w:trPr>
          <w:trHeight w:val="284"/>
        </w:trPr>
        <w:tc>
          <w:tcPr>
            <w:tcW w:w="5662" w:type="dxa"/>
            <w:gridSpan w:val="3"/>
            <w:vMerge w:val="restart"/>
          </w:tcPr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l-GR"/>
              </w:rPr>
              <w:drawing>
                <wp:inline distT="0" distB="0" distL="0" distR="0">
                  <wp:extent cx="741680" cy="647065"/>
                  <wp:effectExtent l="19050" t="0" r="1270" b="0"/>
                  <wp:docPr id="4" name="Εικόνα 1" descr="C:\Users\Grammateia\Desktop\logo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Grammateia\Desktop\logo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13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64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ΕΛΛΗΝΙΚΗ  ΔΗΜΟΚΡΑΤΙΑ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ΥΠΟΥΡΓΕΙΟ ΠΑΙΔΕΙΑΣ, ΘΡΗΣΚΕΥΜΑΤΩΝ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ΚΑΙ ΑΘΛΗΤΙΣΜΟΥ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ΓΕΝΙΚΗ ΓΡΑΜΜΑΤΕΙΑ ΕΠΑΓΓΕΛΜΑΤΙΚΗΣ ΕΚΠΑΙΔΕΥΣΗΣ,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ΚΑΤΑΡΤΙΣΗΣ ΚΑΙ ΔΙΑ ΒΙΟΥ ΜΑΘΗΣΗΣ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sz w:val="18"/>
                <w:szCs w:val="18"/>
                <w:lang w:val="el-GR"/>
              </w:rPr>
            </w:pPr>
            <w:r w:rsidRPr="00963602">
              <w:rPr>
                <w:sz w:val="18"/>
                <w:szCs w:val="18"/>
                <w:lang w:val="el-GR"/>
              </w:rPr>
              <w:t>ΔΙΕΥΘΥΝΣΗ  ΕΦΑΡΜΟΓΗΣ ΕΠΑΓΓΕΛΜΑΤΙΚΗΣ ΚΑΤΑΡΤΙΣΗΣ</w:t>
            </w:r>
          </w:p>
          <w:p w:rsidR="001041D5" w:rsidRPr="00963602" w:rsidRDefault="001041D5" w:rsidP="001041D5">
            <w:pPr>
              <w:pStyle w:val="Web"/>
              <w:tabs>
                <w:tab w:val="center" w:pos="2410"/>
              </w:tabs>
              <w:spacing w:before="0" w:beforeAutospacing="0" w:after="0" w:afterAutospacing="0" w:line="240" w:lineRule="auto"/>
              <w:ind w:firstLine="0"/>
              <w:jc w:val="center"/>
              <w:rPr>
                <w:rFonts w:ascii="Candara" w:hAnsi="Candara"/>
                <w:b/>
                <w:sz w:val="20"/>
                <w:szCs w:val="20"/>
                <w:lang w:val="el-GR"/>
              </w:rPr>
            </w:pPr>
            <w:r w:rsidRPr="00963602">
              <w:rPr>
                <w:rFonts w:ascii="Candara" w:hAnsi="Candara"/>
                <w:b/>
                <w:sz w:val="20"/>
                <w:szCs w:val="20"/>
                <w:lang w:val="el-GR"/>
              </w:rPr>
              <w:t>Σ.Α.Ε.Κ. ΚΕΡΚΥΡΑΣ</w:t>
            </w:r>
          </w:p>
        </w:tc>
      </w:tr>
      <w:tr w:rsidR="001041D5" w:rsidRPr="003A7B21" w:rsidTr="001041D5">
        <w:trPr>
          <w:trHeight w:val="366"/>
        </w:trPr>
        <w:tc>
          <w:tcPr>
            <w:tcW w:w="5662" w:type="dxa"/>
            <w:gridSpan w:val="3"/>
            <w:vMerge/>
          </w:tcPr>
          <w:p w:rsidR="001041D5" w:rsidRPr="00963602" w:rsidRDefault="001041D5" w:rsidP="001041D5">
            <w:pPr>
              <w:pStyle w:val="Web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041D5" w:rsidRPr="003A7B21" w:rsidTr="001041D5">
        <w:trPr>
          <w:trHeight w:val="1132"/>
        </w:trPr>
        <w:tc>
          <w:tcPr>
            <w:tcW w:w="5662" w:type="dxa"/>
            <w:gridSpan w:val="3"/>
            <w:vMerge/>
          </w:tcPr>
          <w:p w:rsidR="001041D5" w:rsidRPr="00963602" w:rsidRDefault="001041D5" w:rsidP="001041D5">
            <w:pPr>
              <w:pStyle w:val="Web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041D5" w:rsidRPr="009E4A10" w:rsidTr="001041D5">
        <w:trPr>
          <w:gridAfter w:val="1"/>
          <w:wAfter w:w="496" w:type="dxa"/>
        </w:trPr>
        <w:tc>
          <w:tcPr>
            <w:tcW w:w="4433" w:type="dxa"/>
          </w:tcPr>
          <w:p w:rsidR="001041D5" w:rsidRPr="00963602" w:rsidRDefault="001041D5" w:rsidP="001041D5">
            <w:pPr>
              <w:pStyle w:val="Web"/>
              <w:tabs>
                <w:tab w:val="left" w:pos="1276"/>
                <w:tab w:val="left" w:pos="1418"/>
              </w:tabs>
              <w:spacing w:before="0" w:beforeAutospacing="0" w:after="0" w:afterAutospacing="0" w:line="276" w:lineRule="auto"/>
              <w:ind w:firstLine="0"/>
              <w:jc w:val="left"/>
              <w:rPr>
                <w:sz w:val="16"/>
                <w:szCs w:val="16"/>
                <w:lang w:val="el-GR"/>
              </w:rPr>
            </w:pPr>
            <w:r w:rsidRPr="00963602">
              <w:rPr>
                <w:b/>
                <w:sz w:val="16"/>
                <w:szCs w:val="16"/>
                <w:lang w:val="el-GR"/>
              </w:rPr>
              <w:t>ΠΛΗΡΟΦΟΡΙΕΣ</w:t>
            </w:r>
            <w:r w:rsidRPr="00963602">
              <w:rPr>
                <w:sz w:val="16"/>
                <w:szCs w:val="16"/>
                <w:lang w:val="el-GR"/>
              </w:rPr>
              <w:tab/>
              <w:t>:</w:t>
            </w:r>
            <w:r w:rsidRPr="00963602">
              <w:rPr>
                <w:sz w:val="16"/>
                <w:szCs w:val="16"/>
                <w:lang w:val="el-GR"/>
              </w:rPr>
              <w:tab/>
            </w:r>
            <w:proofErr w:type="spellStart"/>
            <w:r>
              <w:rPr>
                <w:color w:val="auto"/>
                <w:spacing w:val="-10"/>
                <w:sz w:val="16"/>
                <w:szCs w:val="16"/>
                <w:lang w:val="el-GR"/>
              </w:rPr>
              <w:t>Σαββάτη</w:t>
            </w:r>
            <w:proofErr w:type="spellEnd"/>
            <w:r>
              <w:rPr>
                <w:color w:val="auto"/>
                <w:spacing w:val="-10"/>
                <w:sz w:val="16"/>
                <w:szCs w:val="16"/>
                <w:lang w:val="el-GR"/>
              </w:rPr>
              <w:t xml:space="preserve"> Μαγδαληνή</w:t>
            </w:r>
          </w:p>
          <w:p w:rsidR="001041D5" w:rsidRPr="00963602" w:rsidRDefault="001041D5" w:rsidP="001041D5">
            <w:pPr>
              <w:pStyle w:val="Web"/>
              <w:tabs>
                <w:tab w:val="left" w:pos="1276"/>
                <w:tab w:val="left" w:pos="1418"/>
              </w:tabs>
              <w:spacing w:before="0" w:beforeAutospacing="0" w:after="0" w:afterAutospacing="0" w:line="276" w:lineRule="auto"/>
              <w:ind w:firstLine="0"/>
              <w:jc w:val="left"/>
              <w:rPr>
                <w:color w:val="auto"/>
                <w:spacing w:val="-10"/>
                <w:sz w:val="16"/>
                <w:szCs w:val="16"/>
                <w:lang w:val="el-GR"/>
              </w:rPr>
            </w:pPr>
            <w:r w:rsidRPr="00963602">
              <w:rPr>
                <w:b/>
                <w:sz w:val="16"/>
                <w:szCs w:val="16"/>
                <w:lang w:val="el-GR"/>
              </w:rPr>
              <w:t>ΤΗΛΕΦΩΝΟ</w:t>
            </w:r>
            <w:r w:rsidRPr="00963602">
              <w:rPr>
                <w:sz w:val="16"/>
                <w:szCs w:val="16"/>
                <w:lang w:val="el-GR"/>
              </w:rPr>
              <w:tab/>
              <w:t>:</w:t>
            </w:r>
            <w:r w:rsidRPr="00963602">
              <w:rPr>
                <w:sz w:val="16"/>
                <w:szCs w:val="16"/>
                <w:lang w:val="el-GR"/>
              </w:rPr>
              <w:tab/>
            </w:r>
            <w:r w:rsidRPr="00963602">
              <w:rPr>
                <w:color w:val="auto"/>
                <w:spacing w:val="-10"/>
                <w:sz w:val="16"/>
                <w:szCs w:val="16"/>
                <w:lang w:val="el-GR"/>
              </w:rPr>
              <w:t>26610.47530,  26610.33255</w:t>
            </w:r>
          </w:p>
          <w:p w:rsidR="001041D5" w:rsidRPr="00963602" w:rsidRDefault="001041D5" w:rsidP="001041D5">
            <w:pPr>
              <w:pStyle w:val="Web"/>
              <w:tabs>
                <w:tab w:val="left" w:pos="1276"/>
                <w:tab w:val="left" w:pos="1418"/>
              </w:tabs>
              <w:spacing w:before="0" w:beforeAutospacing="0" w:after="0" w:afterAutospacing="0" w:line="276" w:lineRule="auto"/>
              <w:ind w:firstLine="0"/>
              <w:jc w:val="left"/>
              <w:rPr>
                <w:sz w:val="16"/>
                <w:szCs w:val="16"/>
                <w:lang w:val="el-GR"/>
              </w:rPr>
            </w:pPr>
            <w:r w:rsidRPr="00963602">
              <w:rPr>
                <w:b/>
                <w:sz w:val="16"/>
                <w:szCs w:val="16"/>
                <w:lang w:val="el-GR"/>
              </w:rPr>
              <w:t>ΔΙΕΥΘΥΝΣΗ</w:t>
            </w:r>
            <w:r w:rsidRPr="00963602">
              <w:rPr>
                <w:sz w:val="16"/>
                <w:szCs w:val="16"/>
                <w:lang w:val="el-GR"/>
              </w:rPr>
              <w:tab/>
              <w:t>:</w:t>
            </w:r>
            <w:r w:rsidRPr="00963602">
              <w:rPr>
                <w:sz w:val="16"/>
                <w:szCs w:val="16"/>
                <w:lang w:val="el-GR"/>
              </w:rPr>
              <w:tab/>
            </w:r>
            <w:proofErr w:type="spellStart"/>
            <w:r w:rsidRPr="00963602">
              <w:rPr>
                <w:color w:val="auto"/>
                <w:spacing w:val="-10"/>
                <w:sz w:val="16"/>
                <w:szCs w:val="16"/>
                <w:lang w:val="el-GR"/>
              </w:rPr>
              <w:t>Ευαγ.Ναπολέοντος</w:t>
            </w:r>
            <w:proofErr w:type="spellEnd"/>
            <w:r w:rsidRPr="00963602">
              <w:rPr>
                <w:color w:val="auto"/>
                <w:spacing w:val="-10"/>
                <w:sz w:val="16"/>
                <w:szCs w:val="16"/>
                <w:lang w:val="el-GR"/>
              </w:rPr>
              <w:t xml:space="preserve"> 12, 49100 Κέρκυρα</w:t>
            </w:r>
          </w:p>
          <w:p w:rsidR="001041D5" w:rsidRPr="001D4917" w:rsidRDefault="001041D5" w:rsidP="001041D5">
            <w:pPr>
              <w:pStyle w:val="Web"/>
              <w:tabs>
                <w:tab w:val="left" w:pos="1276"/>
                <w:tab w:val="left" w:pos="1418"/>
              </w:tabs>
              <w:spacing w:before="0" w:beforeAutospacing="0" w:after="0" w:afterAutospacing="0" w:line="276" w:lineRule="auto"/>
              <w:ind w:firstLine="0"/>
              <w:jc w:val="left"/>
              <w:rPr>
                <w:spacing w:val="-10"/>
                <w:sz w:val="16"/>
                <w:szCs w:val="16"/>
              </w:rPr>
            </w:pPr>
            <w:r w:rsidRPr="009E4A10">
              <w:rPr>
                <w:b/>
                <w:sz w:val="16"/>
                <w:szCs w:val="16"/>
              </w:rPr>
              <w:t>E</w:t>
            </w:r>
            <w:r w:rsidRPr="001D4917">
              <w:rPr>
                <w:b/>
                <w:sz w:val="16"/>
                <w:szCs w:val="16"/>
              </w:rPr>
              <w:t>-</w:t>
            </w:r>
            <w:r w:rsidRPr="009E4A10">
              <w:rPr>
                <w:b/>
                <w:sz w:val="16"/>
                <w:szCs w:val="16"/>
              </w:rPr>
              <w:t>mail</w:t>
            </w:r>
            <w:r w:rsidRPr="00963602">
              <w:rPr>
                <w:rFonts w:cs="Arial"/>
                <w:sz w:val="20"/>
                <w:szCs w:val="20"/>
                <w:lang w:val="fr-FR"/>
              </w:rPr>
              <w:tab/>
              <w:t xml:space="preserve">:   </w:t>
            </w:r>
            <w:hyperlink r:id="rId8" w:history="1">
              <w:r w:rsidRPr="00031563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saek</w:t>
              </w:r>
              <w:r w:rsidRPr="001D4917">
                <w:rPr>
                  <w:rStyle w:val="-"/>
                  <w:rFonts w:ascii="Verdana" w:hAnsi="Verdana" w:cs="Arial"/>
                  <w:sz w:val="16"/>
                  <w:szCs w:val="16"/>
                </w:rPr>
                <w:t>.</w:t>
              </w:r>
              <w:r w:rsidRPr="00031563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kerkyras</w:t>
              </w:r>
              <w:r w:rsidRPr="001D4917">
                <w:rPr>
                  <w:rStyle w:val="-"/>
                  <w:rFonts w:ascii="Verdana" w:hAnsi="Verdana" w:cs="Arial"/>
                  <w:sz w:val="16"/>
                  <w:szCs w:val="16"/>
                </w:rPr>
                <w:t>@</w:t>
              </w:r>
              <w:r w:rsidRPr="00031563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sch</w:t>
              </w:r>
              <w:r w:rsidRPr="001D4917">
                <w:rPr>
                  <w:rStyle w:val="-"/>
                  <w:rFonts w:ascii="Verdana" w:hAnsi="Verdana" w:cs="Arial"/>
                  <w:sz w:val="16"/>
                  <w:szCs w:val="16"/>
                </w:rPr>
                <w:t>.</w:t>
              </w:r>
              <w:r w:rsidRPr="00031563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gr</w:t>
              </w:r>
            </w:hyperlink>
          </w:p>
        </w:tc>
        <w:tc>
          <w:tcPr>
            <w:tcW w:w="733" w:type="dxa"/>
          </w:tcPr>
          <w:p w:rsidR="001041D5" w:rsidRPr="001D4917" w:rsidRDefault="001041D5" w:rsidP="001041D5">
            <w:pPr>
              <w:pStyle w:val="Web"/>
              <w:tabs>
                <w:tab w:val="center" w:pos="2552"/>
              </w:tabs>
              <w:spacing w:before="0" w:beforeAutospacing="0" w:after="0" w:afterAutospacing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1041D5" w:rsidRPr="001D4917" w:rsidRDefault="001041D5" w:rsidP="001041D5">
            <w:pPr>
              <w:pStyle w:val="Web"/>
              <w:tabs>
                <w:tab w:val="center" w:pos="2552"/>
              </w:tabs>
              <w:spacing w:before="0" w:beforeAutospacing="0" w:after="0" w:afterAutospacing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1041D5" w:rsidRPr="001D4917" w:rsidRDefault="001041D5" w:rsidP="001041D5">
            <w:pPr>
              <w:pStyle w:val="Web"/>
              <w:tabs>
                <w:tab w:val="center" w:pos="2552"/>
              </w:tabs>
              <w:spacing w:before="0" w:beforeAutospacing="0" w:after="0" w:afterAutospacing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1041D5" w:rsidRPr="009E4A10" w:rsidTr="001041D5">
        <w:tblPrEx>
          <w:tblLook w:val="00A0"/>
        </w:tblPrEx>
        <w:trPr>
          <w:gridAfter w:val="1"/>
          <w:wAfter w:w="496" w:type="dxa"/>
        </w:trPr>
        <w:tc>
          <w:tcPr>
            <w:tcW w:w="4433" w:type="dxa"/>
          </w:tcPr>
          <w:p w:rsidR="001041D5" w:rsidRPr="004B1E5C" w:rsidRDefault="001041D5" w:rsidP="001041D5">
            <w:pPr>
              <w:pStyle w:val="Web"/>
              <w:tabs>
                <w:tab w:val="left" w:pos="1276"/>
                <w:tab w:val="left" w:pos="1418"/>
              </w:tabs>
              <w:spacing w:before="0" w:beforeAutospacing="0" w:after="0" w:afterAutospacing="0" w:line="276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3" w:type="dxa"/>
          </w:tcPr>
          <w:p w:rsidR="001041D5" w:rsidRPr="004B1E5C" w:rsidRDefault="001041D5" w:rsidP="001041D5">
            <w:pPr>
              <w:pStyle w:val="Web"/>
              <w:tabs>
                <w:tab w:val="center" w:pos="2552"/>
              </w:tabs>
              <w:spacing w:before="0" w:beforeAutospacing="0" w:after="0" w:afterAutospacing="0"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:rsidR="001041D5" w:rsidRPr="003A7B21" w:rsidRDefault="001041D5" w:rsidP="001041D5">
      <w:pPr>
        <w:pStyle w:val="Web"/>
        <w:jc w:val="center"/>
        <w:rPr>
          <w:rStyle w:val="a8"/>
        </w:rPr>
      </w:pPr>
    </w:p>
    <w:p w:rsidR="001041D5" w:rsidRPr="003A7B21" w:rsidRDefault="001041D5" w:rsidP="001041D5">
      <w:pPr>
        <w:pStyle w:val="Web"/>
        <w:jc w:val="center"/>
        <w:rPr>
          <w:rStyle w:val="a8"/>
        </w:rPr>
      </w:pPr>
    </w:p>
    <w:p w:rsidR="001041D5" w:rsidRPr="003A7B21" w:rsidRDefault="001041D5" w:rsidP="001041D5">
      <w:pPr>
        <w:pStyle w:val="Web"/>
        <w:jc w:val="center"/>
        <w:rPr>
          <w:rStyle w:val="a8"/>
        </w:rPr>
      </w:pPr>
    </w:p>
    <w:p w:rsidR="001041D5" w:rsidRPr="003A7B21" w:rsidRDefault="001041D5" w:rsidP="001041D5">
      <w:pPr>
        <w:pStyle w:val="Web"/>
        <w:jc w:val="center"/>
        <w:rPr>
          <w:rStyle w:val="a8"/>
        </w:rPr>
      </w:pPr>
    </w:p>
    <w:p w:rsidR="001041D5" w:rsidRPr="003A7B21" w:rsidRDefault="001041D5" w:rsidP="001041D5">
      <w:pPr>
        <w:pStyle w:val="Web"/>
        <w:jc w:val="center"/>
        <w:rPr>
          <w:rStyle w:val="a8"/>
        </w:rPr>
      </w:pPr>
    </w:p>
    <w:p w:rsidR="009751FB" w:rsidRPr="001D41E3" w:rsidRDefault="009751FB" w:rsidP="001041D5">
      <w:pPr>
        <w:pStyle w:val="Web"/>
        <w:jc w:val="center"/>
        <w:rPr>
          <w:b/>
          <w:sz w:val="28"/>
          <w:szCs w:val="28"/>
          <w:lang w:val="el-GR"/>
        </w:rPr>
      </w:pPr>
      <w:r w:rsidRPr="001D41E3">
        <w:rPr>
          <w:rStyle w:val="a8"/>
          <w:sz w:val="28"/>
          <w:szCs w:val="28"/>
          <w:lang w:val="el-GR"/>
        </w:rPr>
        <w:t>ΔΕΛΤΙΟ ΤΥΠΟΥ</w:t>
      </w:r>
    </w:p>
    <w:p w:rsidR="001D41E3" w:rsidRDefault="003A7B21" w:rsidP="001D41E3">
      <w:pPr>
        <w:pStyle w:val="Web"/>
        <w:tabs>
          <w:tab w:val="center" w:pos="6379"/>
        </w:tabs>
        <w:spacing w:before="0" w:beforeAutospacing="0" w:after="0" w:afterAutospacing="0"/>
        <w:jc w:val="center"/>
        <w:rPr>
          <w:b/>
          <w:sz w:val="28"/>
          <w:szCs w:val="28"/>
          <w:lang w:val="el-GR"/>
        </w:rPr>
      </w:pPr>
      <w:r w:rsidRPr="001D41E3">
        <w:rPr>
          <w:b/>
          <w:sz w:val="28"/>
          <w:szCs w:val="28"/>
          <w:lang w:val="el-GR"/>
        </w:rPr>
        <w:t>Ξεκίνησαν οι αιτήσεις για τις νέες ειδικότητες</w:t>
      </w:r>
    </w:p>
    <w:p w:rsidR="003A7B21" w:rsidRPr="001D41E3" w:rsidRDefault="003A7B21" w:rsidP="001D41E3">
      <w:pPr>
        <w:pStyle w:val="Web"/>
        <w:tabs>
          <w:tab w:val="center" w:pos="6379"/>
        </w:tabs>
        <w:spacing w:before="0" w:beforeAutospacing="0" w:after="0" w:afterAutospacing="0"/>
        <w:jc w:val="center"/>
        <w:rPr>
          <w:b/>
          <w:sz w:val="28"/>
          <w:szCs w:val="28"/>
          <w:lang w:val="el-GR"/>
        </w:rPr>
      </w:pPr>
      <w:r w:rsidRPr="001D41E3">
        <w:rPr>
          <w:b/>
          <w:sz w:val="28"/>
          <w:szCs w:val="28"/>
          <w:lang w:val="el-GR"/>
        </w:rPr>
        <w:t xml:space="preserve"> της ΣΑΕΚ Κέρκυρας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 xml:space="preserve">Η ΣΑΕΚ Κέρκυρας ενημερώνει ότι </w:t>
      </w:r>
      <w:r w:rsidRPr="003A7B21">
        <w:rPr>
          <w:b/>
          <w:bCs/>
          <w:lang w:val="el-GR"/>
        </w:rPr>
        <w:t>ξεκίνησε η υποβολή αιτήσεων επιλογής και εγγραφής</w:t>
      </w:r>
      <w:r w:rsidRPr="003A7B21">
        <w:rPr>
          <w:lang w:val="el-GR"/>
        </w:rPr>
        <w:t xml:space="preserve"> για τις νέες ειδικότητες του έτους κατάρτισης 2026-2027.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 xml:space="preserve">Οι αιτήσεις υποβάλλονται </w:t>
      </w:r>
      <w:r w:rsidRPr="003A7B21">
        <w:rPr>
          <w:b/>
          <w:bCs/>
          <w:lang w:val="el-GR"/>
        </w:rPr>
        <w:t>αποκλειστικά ηλεκτρονικά</w:t>
      </w:r>
      <w:r w:rsidRPr="003A7B21">
        <w:rPr>
          <w:lang w:val="el-GR"/>
        </w:rPr>
        <w:t xml:space="preserve"> μέσω της πλατφόρμας: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hyperlink r:id="rId9" w:tgtFrame="_new" w:history="1">
        <w:r w:rsidRPr="003A7B21">
          <w:rPr>
            <w:rStyle w:val="-"/>
            <w:rFonts w:cs="Calibri"/>
            <w:b/>
            <w:bCs/>
            <w:lang w:val="el-GR"/>
          </w:rPr>
          <w:t>https://diek.it.minedu.gov.gr</w:t>
        </w:r>
      </w:hyperlink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 xml:space="preserve">Η πλατφόρμα θα παραμείνει ανοιχτή </w:t>
      </w:r>
      <w:r w:rsidRPr="003A7B21">
        <w:rPr>
          <w:b/>
          <w:bCs/>
          <w:lang w:val="el-GR"/>
        </w:rPr>
        <w:t>από την Τρίτη 1 Σεπτεμβρίου 2026 και ώρα 13:00 έως και την Παρασκευή 11 Σεπτεμβρίου 2026 και ώρα 15:00</w:t>
      </w:r>
      <w:r w:rsidRPr="003A7B21">
        <w:rPr>
          <w:lang w:val="el-GR"/>
        </w:rPr>
        <w:t>.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>Για το νέο έτος κατάρτισης η ΣΑΕΚ Κέρκυρας προσφέρει τις ειδικότητες: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Στέλεχος Μονάδων Φιλοξενίας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Τεχνικός Εφαρμογών Πληροφορικής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proofErr w:type="spellStart"/>
      <w:r w:rsidRPr="003A7B21">
        <w:rPr>
          <w:lang w:val="el-GR"/>
        </w:rPr>
        <w:t>Διασώστης</w:t>
      </w:r>
      <w:proofErr w:type="spellEnd"/>
      <w:r w:rsidRPr="003A7B21">
        <w:rPr>
          <w:lang w:val="el-GR"/>
        </w:rPr>
        <w:t xml:space="preserve"> – Πλήρωμα Ασθενοφόρου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Βοηθός Παιδαγωγών Πρώιμης Παιδικής Ηλικίας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Τεχνικός Εσωτερικών Ηλεκτρολογικών Εγκαταστάσεων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lastRenderedPageBreak/>
        <w:t xml:space="preserve">Τεχνικός </w:t>
      </w:r>
      <w:proofErr w:type="spellStart"/>
      <w:r w:rsidRPr="003A7B21">
        <w:rPr>
          <w:lang w:val="el-GR"/>
        </w:rPr>
        <w:t>Μηχανοτρονικής</w:t>
      </w:r>
      <w:proofErr w:type="spellEnd"/>
      <w:r w:rsidRPr="003A7B21">
        <w:rPr>
          <w:lang w:val="el-GR"/>
        </w:rPr>
        <w:t xml:space="preserve"> Οχημάτων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Ειδικός Αισθητικής Τέχνης και Μακιγιάζ </w:t>
      </w:r>
    </w:p>
    <w:p w:rsidR="003A7B21" w:rsidRPr="003A7B21" w:rsidRDefault="003A7B21" w:rsidP="003A7B21">
      <w:pPr>
        <w:pStyle w:val="Web"/>
        <w:numPr>
          <w:ilvl w:val="0"/>
          <w:numId w:val="9"/>
        </w:numPr>
        <w:tabs>
          <w:tab w:val="center" w:pos="6379"/>
        </w:tabs>
        <w:spacing w:after="0" w:afterAutospacing="0"/>
        <w:rPr>
          <w:lang w:val="el-GR"/>
        </w:rPr>
      </w:pPr>
      <w:r w:rsidRPr="003A7B21">
        <w:rPr>
          <w:lang w:val="el-GR"/>
        </w:rPr>
        <w:t xml:space="preserve">Υποκριτική Τέχνη 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 xml:space="preserve">Η φοίτηση στις δημόσιες ΣΑΕΚ είναι </w:t>
      </w:r>
      <w:r w:rsidRPr="003A7B21">
        <w:rPr>
          <w:b/>
          <w:bCs/>
          <w:lang w:val="el-GR"/>
        </w:rPr>
        <w:t>δωρεάν</w:t>
      </w:r>
      <w:r w:rsidRPr="003A7B21">
        <w:rPr>
          <w:lang w:val="el-GR"/>
        </w:rPr>
        <w:t xml:space="preserve"> και, μετά την ολοκλήρωση της κατάρτισης και την επιτυχή πιστοποίηση από τον ΕΟΠΠΕΠ, οδηγεί σε </w:t>
      </w:r>
      <w:r w:rsidRPr="003A7B21">
        <w:rPr>
          <w:b/>
          <w:bCs/>
          <w:lang w:val="el-GR"/>
        </w:rPr>
        <w:t>Κρατικό Δίπλωμα Επαγγελματικής Κατάρτισης Επιπέδου 5</w:t>
      </w:r>
      <w:r w:rsidRPr="003A7B21">
        <w:rPr>
          <w:lang w:val="el-GR"/>
        </w:rPr>
        <w:t>.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rPr>
          <w:lang w:val="el-GR"/>
        </w:rPr>
      </w:pPr>
      <w:r w:rsidRPr="003A7B21">
        <w:rPr>
          <w:lang w:val="el-GR"/>
        </w:rPr>
        <w:t>Η ΣΑΕΚ Κέρκυρας καλεί τους ενδιαφερόμενους να υποβάλουν έγκαιρα την αίτησή τους και να αξιοποιήσουν τις νέες δυνατότητες επαγγελματικής κατάρτισης που προσφέρονται στο νησί μας.</w:t>
      </w:r>
    </w:p>
    <w:p w:rsidR="003A7B21" w:rsidRPr="003A7B21" w:rsidRDefault="003A7B21" w:rsidP="003A7B21">
      <w:pPr>
        <w:pStyle w:val="Web"/>
        <w:tabs>
          <w:tab w:val="center" w:pos="6379"/>
        </w:tabs>
        <w:spacing w:after="0" w:afterAutospacing="0"/>
        <w:ind w:firstLine="0"/>
        <w:jc w:val="left"/>
        <w:rPr>
          <w:lang w:val="el-GR"/>
        </w:rPr>
      </w:pPr>
      <w:r w:rsidRPr="003A7B21">
        <w:rPr>
          <w:b/>
          <w:bCs/>
          <w:lang w:val="el-GR"/>
        </w:rPr>
        <w:t>Περισσότερες πληροφορίες:</w:t>
      </w:r>
      <w:r w:rsidRPr="003A7B21">
        <w:rPr>
          <w:lang w:val="el-GR"/>
        </w:rPr>
        <w:br/>
        <w:t>26610 47530</w:t>
      </w:r>
      <w:r w:rsidRPr="003A7B21">
        <w:rPr>
          <w:lang w:val="el-GR"/>
        </w:rPr>
        <w:br/>
      </w:r>
      <w:hyperlink r:id="rId10" w:tgtFrame="_new" w:history="1">
        <w:r w:rsidRPr="003A7B21">
          <w:rPr>
            <w:rStyle w:val="-"/>
            <w:rFonts w:cs="Calibri"/>
            <w:lang w:val="el-GR"/>
          </w:rPr>
          <w:t>https://blogs.sch.gr/iekkerky/2026/08/31/anakoinosi-enarxis-ypovolis-aitiseon-se-dimosies-saek/</w:t>
        </w:r>
      </w:hyperlink>
    </w:p>
    <w:p w:rsidR="00266406" w:rsidRPr="00266406" w:rsidRDefault="00266406" w:rsidP="00266406">
      <w:pPr>
        <w:pStyle w:val="Web"/>
        <w:tabs>
          <w:tab w:val="center" w:pos="6379"/>
        </w:tabs>
        <w:spacing w:before="0" w:beforeAutospacing="0" w:after="0" w:afterAutospacing="0"/>
        <w:rPr>
          <w:lang w:val="el-GR"/>
        </w:rPr>
      </w:pPr>
      <w:r w:rsidRPr="00266406">
        <w:rPr>
          <w:lang w:val="el-GR"/>
        </w:rPr>
        <w:t>Η ΣΑΕΚ Κέρκυρας συνεχίζει να επενδύει σε ειδικότητες που ανταποκρίνονται στις αναπτυξιακές ανάγκες της Κέρκυρας και στις σύγχρονες απαιτήσεις της αγοράς εργασίας, προσφέροντας ουσιαστικές προοπτικές επαγγελματικής εξέλιξης στους αποφοίτους της.</w:t>
      </w:r>
    </w:p>
    <w:p w:rsidR="00266406" w:rsidRPr="00266406" w:rsidRDefault="00266406" w:rsidP="00266406">
      <w:pPr>
        <w:pStyle w:val="Web"/>
        <w:tabs>
          <w:tab w:val="center" w:pos="6379"/>
        </w:tabs>
        <w:spacing w:before="0" w:beforeAutospacing="0" w:after="0" w:afterAutospacing="0"/>
        <w:rPr>
          <w:lang w:val="el-GR"/>
        </w:rPr>
      </w:pPr>
      <w:r w:rsidRPr="00266406">
        <w:rPr>
          <w:b/>
          <w:bCs/>
          <w:lang w:val="el-GR"/>
        </w:rPr>
        <w:t>Η Διεύθυνση της ΣΑΕΚ Κέρκυρας</w:t>
      </w:r>
    </w:p>
    <w:p w:rsidR="00E72F54" w:rsidRPr="00963602" w:rsidRDefault="00E72F54" w:rsidP="00C47765">
      <w:pPr>
        <w:pStyle w:val="Web"/>
        <w:tabs>
          <w:tab w:val="center" w:pos="6379"/>
        </w:tabs>
        <w:spacing w:before="0" w:beforeAutospacing="0" w:after="0" w:afterAutospacing="0" w:line="240" w:lineRule="auto"/>
        <w:ind w:firstLine="0"/>
        <w:rPr>
          <w:rFonts w:ascii="Candara" w:hAnsi="Candara" w:cs="Candara"/>
          <w:sz w:val="20"/>
          <w:szCs w:val="20"/>
          <w:lang w:val="el-GR"/>
        </w:rPr>
      </w:pPr>
    </w:p>
    <w:sectPr w:rsidR="00E72F54" w:rsidRPr="00963602" w:rsidSect="009672E7">
      <w:footerReference w:type="default" r:id="rId11"/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C7C" w:rsidRPr="00963602" w:rsidRDefault="00826C7C" w:rsidP="008712D6">
      <w:pPr>
        <w:spacing w:before="0" w:after="0" w:line="240" w:lineRule="auto"/>
        <w:rPr>
          <w:sz w:val="20"/>
          <w:szCs w:val="20"/>
        </w:rPr>
      </w:pPr>
      <w:r w:rsidRPr="00963602">
        <w:rPr>
          <w:sz w:val="20"/>
          <w:szCs w:val="20"/>
        </w:rPr>
        <w:separator/>
      </w:r>
    </w:p>
  </w:endnote>
  <w:endnote w:type="continuationSeparator" w:id="1">
    <w:p w:rsidR="00826C7C" w:rsidRPr="00963602" w:rsidRDefault="00826C7C" w:rsidP="008712D6">
      <w:pPr>
        <w:spacing w:before="0" w:after="0" w:line="240" w:lineRule="auto"/>
        <w:rPr>
          <w:sz w:val="20"/>
          <w:szCs w:val="20"/>
        </w:rPr>
      </w:pPr>
      <w:r w:rsidRPr="00963602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7C" w:rsidRPr="00963602" w:rsidRDefault="006B6E5C">
    <w:pPr>
      <w:pStyle w:val="a7"/>
      <w:rPr>
        <w:sz w:val="20"/>
        <w:szCs w:val="20"/>
      </w:rPr>
    </w:pPr>
    <w:r w:rsidRPr="006B6E5C">
      <w:rPr>
        <w:noProof/>
        <w:sz w:val="20"/>
        <w:szCs w:val="20"/>
      </w:rPr>
    </w:r>
    <w:r>
      <w:rPr>
        <w:noProof/>
        <w:sz w:val="20"/>
        <w:szCs w:val="20"/>
      </w:rPr>
      <w:pict>
        <v:rect id="AutoShape 1" o:spid="_x0000_s10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<o:lock v:ext="edit" aspectratio="t"/>
          <w10:wrap type="none"/>
          <w10:anchorlock/>
        </v:rect>
      </w:pict>
    </w:r>
    <w:r w:rsidR="00826C7C">
      <w:rPr>
        <w:noProof/>
        <w:sz w:val="20"/>
        <w:szCs w:val="20"/>
        <w:lang w:val="el-GR"/>
      </w:rPr>
      <w:drawing>
        <wp:inline distT="0" distB="0" distL="0" distR="0">
          <wp:extent cx="5201920" cy="1207770"/>
          <wp:effectExtent l="19050" t="0" r="0" b="0"/>
          <wp:docPr id="3" name="Εικόνα 3" descr="visual_id_ES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isual_id_ES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1920" cy="1207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C7C" w:rsidRPr="00963602" w:rsidRDefault="00826C7C" w:rsidP="008712D6">
      <w:pPr>
        <w:spacing w:before="0" w:after="0" w:line="240" w:lineRule="auto"/>
        <w:rPr>
          <w:sz w:val="20"/>
          <w:szCs w:val="20"/>
        </w:rPr>
      </w:pPr>
      <w:r w:rsidRPr="00963602">
        <w:rPr>
          <w:sz w:val="20"/>
          <w:szCs w:val="20"/>
        </w:rPr>
        <w:separator/>
      </w:r>
    </w:p>
  </w:footnote>
  <w:footnote w:type="continuationSeparator" w:id="1">
    <w:p w:rsidR="00826C7C" w:rsidRPr="00963602" w:rsidRDefault="00826C7C" w:rsidP="008712D6">
      <w:pPr>
        <w:spacing w:before="0" w:after="0" w:line="240" w:lineRule="auto"/>
        <w:rPr>
          <w:sz w:val="20"/>
          <w:szCs w:val="20"/>
        </w:rPr>
      </w:pPr>
      <w:r w:rsidRPr="00963602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110"/>
    <w:multiLevelType w:val="multilevel"/>
    <w:tmpl w:val="6662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95D26"/>
    <w:multiLevelType w:val="hybridMultilevel"/>
    <w:tmpl w:val="66460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F6305"/>
    <w:multiLevelType w:val="multilevel"/>
    <w:tmpl w:val="154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14B3A"/>
    <w:multiLevelType w:val="hybridMultilevel"/>
    <w:tmpl w:val="70D06FE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B518B3"/>
    <w:multiLevelType w:val="hybridMultilevel"/>
    <w:tmpl w:val="A55EB0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B20522"/>
    <w:multiLevelType w:val="hybridMultilevel"/>
    <w:tmpl w:val="166209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46ABD"/>
    <w:multiLevelType w:val="hybridMultilevel"/>
    <w:tmpl w:val="3ADA28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621F8"/>
    <w:multiLevelType w:val="multilevel"/>
    <w:tmpl w:val="C81A2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A64F7"/>
    <w:multiLevelType w:val="hybridMultilevel"/>
    <w:tmpl w:val="39001D7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670FA4"/>
    <w:multiLevelType w:val="multilevel"/>
    <w:tmpl w:val="860C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attachedTemplate r:id="rId1"/>
  <w:stylePaneFormatFilter w:val="3F01"/>
  <w:defaultTabStop w:val="720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77FC"/>
    <w:rsid w:val="000040B0"/>
    <w:rsid w:val="0001583D"/>
    <w:rsid w:val="00033E3C"/>
    <w:rsid w:val="00050C81"/>
    <w:rsid w:val="00073E40"/>
    <w:rsid w:val="000B6FB9"/>
    <w:rsid w:val="000D794D"/>
    <w:rsid w:val="000E1734"/>
    <w:rsid w:val="001041D5"/>
    <w:rsid w:val="00117BF5"/>
    <w:rsid w:val="00136089"/>
    <w:rsid w:val="00141802"/>
    <w:rsid w:val="0014461A"/>
    <w:rsid w:val="0015166E"/>
    <w:rsid w:val="001707DE"/>
    <w:rsid w:val="001A21A6"/>
    <w:rsid w:val="001A2528"/>
    <w:rsid w:val="001A6460"/>
    <w:rsid w:val="001B2B83"/>
    <w:rsid w:val="001D41E3"/>
    <w:rsid w:val="001D4917"/>
    <w:rsid w:val="001F1001"/>
    <w:rsid w:val="001F65B7"/>
    <w:rsid w:val="00200F38"/>
    <w:rsid w:val="0022407A"/>
    <w:rsid w:val="00241AFD"/>
    <w:rsid w:val="00246FB6"/>
    <w:rsid w:val="0026369C"/>
    <w:rsid w:val="00266406"/>
    <w:rsid w:val="002A425C"/>
    <w:rsid w:val="002A7155"/>
    <w:rsid w:val="002B6FFC"/>
    <w:rsid w:val="002C7BF1"/>
    <w:rsid w:val="002D240F"/>
    <w:rsid w:val="002E18DB"/>
    <w:rsid w:val="002F317D"/>
    <w:rsid w:val="002F3A11"/>
    <w:rsid w:val="002F521C"/>
    <w:rsid w:val="002F70F7"/>
    <w:rsid w:val="003079C4"/>
    <w:rsid w:val="0031169C"/>
    <w:rsid w:val="00312EB5"/>
    <w:rsid w:val="003155C5"/>
    <w:rsid w:val="0031792E"/>
    <w:rsid w:val="003210FE"/>
    <w:rsid w:val="00343A82"/>
    <w:rsid w:val="00345743"/>
    <w:rsid w:val="00345894"/>
    <w:rsid w:val="003472EA"/>
    <w:rsid w:val="00393505"/>
    <w:rsid w:val="003A7A21"/>
    <w:rsid w:val="003A7B21"/>
    <w:rsid w:val="003B153B"/>
    <w:rsid w:val="003D2034"/>
    <w:rsid w:val="003D29FB"/>
    <w:rsid w:val="003D5734"/>
    <w:rsid w:val="003E5DD9"/>
    <w:rsid w:val="003E6C67"/>
    <w:rsid w:val="003F5CD0"/>
    <w:rsid w:val="003F77CF"/>
    <w:rsid w:val="00407078"/>
    <w:rsid w:val="0042162C"/>
    <w:rsid w:val="00437816"/>
    <w:rsid w:val="004720A9"/>
    <w:rsid w:val="004A0D86"/>
    <w:rsid w:val="004A29B9"/>
    <w:rsid w:val="004A7C19"/>
    <w:rsid w:val="004B1E5C"/>
    <w:rsid w:val="004B31A9"/>
    <w:rsid w:val="004B4A81"/>
    <w:rsid w:val="004B5E9E"/>
    <w:rsid w:val="004F69A1"/>
    <w:rsid w:val="005064CE"/>
    <w:rsid w:val="005208F6"/>
    <w:rsid w:val="005258C9"/>
    <w:rsid w:val="0054237B"/>
    <w:rsid w:val="00560842"/>
    <w:rsid w:val="0057179F"/>
    <w:rsid w:val="0058061E"/>
    <w:rsid w:val="005912EB"/>
    <w:rsid w:val="005951CD"/>
    <w:rsid w:val="005A55A3"/>
    <w:rsid w:val="005A7C36"/>
    <w:rsid w:val="005A7E1F"/>
    <w:rsid w:val="005B0415"/>
    <w:rsid w:val="005B11E8"/>
    <w:rsid w:val="005C42E5"/>
    <w:rsid w:val="005D4E51"/>
    <w:rsid w:val="005D7E3C"/>
    <w:rsid w:val="005F0BDF"/>
    <w:rsid w:val="005F4DB6"/>
    <w:rsid w:val="00600963"/>
    <w:rsid w:val="006156FD"/>
    <w:rsid w:val="00617502"/>
    <w:rsid w:val="00620E44"/>
    <w:rsid w:val="00621E9A"/>
    <w:rsid w:val="00636A95"/>
    <w:rsid w:val="00646A26"/>
    <w:rsid w:val="00654891"/>
    <w:rsid w:val="0067234A"/>
    <w:rsid w:val="0069190E"/>
    <w:rsid w:val="0069259F"/>
    <w:rsid w:val="006A4B0A"/>
    <w:rsid w:val="006B00C3"/>
    <w:rsid w:val="006B6017"/>
    <w:rsid w:val="006B6E5C"/>
    <w:rsid w:val="006C3130"/>
    <w:rsid w:val="006D2A38"/>
    <w:rsid w:val="006D56BF"/>
    <w:rsid w:val="006E0E9A"/>
    <w:rsid w:val="006E6190"/>
    <w:rsid w:val="006F3FBD"/>
    <w:rsid w:val="006F4F37"/>
    <w:rsid w:val="0070236A"/>
    <w:rsid w:val="0070279E"/>
    <w:rsid w:val="00710AE4"/>
    <w:rsid w:val="00711EF4"/>
    <w:rsid w:val="007426DC"/>
    <w:rsid w:val="00747C7C"/>
    <w:rsid w:val="00753D04"/>
    <w:rsid w:val="007544BA"/>
    <w:rsid w:val="00770BC5"/>
    <w:rsid w:val="0077608B"/>
    <w:rsid w:val="0078212A"/>
    <w:rsid w:val="0079724C"/>
    <w:rsid w:val="007B34A0"/>
    <w:rsid w:val="007C2A6B"/>
    <w:rsid w:val="007D1A44"/>
    <w:rsid w:val="007E0571"/>
    <w:rsid w:val="007F38C8"/>
    <w:rsid w:val="008134E8"/>
    <w:rsid w:val="008220CE"/>
    <w:rsid w:val="00825944"/>
    <w:rsid w:val="00826C7C"/>
    <w:rsid w:val="00830F43"/>
    <w:rsid w:val="00837BD8"/>
    <w:rsid w:val="008712D6"/>
    <w:rsid w:val="00871FF9"/>
    <w:rsid w:val="008737B3"/>
    <w:rsid w:val="00873881"/>
    <w:rsid w:val="008E44D0"/>
    <w:rsid w:val="00902A80"/>
    <w:rsid w:val="00963602"/>
    <w:rsid w:val="009672E7"/>
    <w:rsid w:val="00967D3B"/>
    <w:rsid w:val="00973058"/>
    <w:rsid w:val="009751FB"/>
    <w:rsid w:val="009911B0"/>
    <w:rsid w:val="009B60FE"/>
    <w:rsid w:val="009C11B4"/>
    <w:rsid w:val="009C24EE"/>
    <w:rsid w:val="009D4745"/>
    <w:rsid w:val="009D5802"/>
    <w:rsid w:val="009E4A10"/>
    <w:rsid w:val="00A22B06"/>
    <w:rsid w:val="00A30AF1"/>
    <w:rsid w:val="00A46E90"/>
    <w:rsid w:val="00A530F5"/>
    <w:rsid w:val="00A545B2"/>
    <w:rsid w:val="00A564B4"/>
    <w:rsid w:val="00A5792D"/>
    <w:rsid w:val="00A6146F"/>
    <w:rsid w:val="00A65B6E"/>
    <w:rsid w:val="00A73178"/>
    <w:rsid w:val="00A76479"/>
    <w:rsid w:val="00A93F20"/>
    <w:rsid w:val="00A95FDA"/>
    <w:rsid w:val="00AA24DE"/>
    <w:rsid w:val="00AA3D1E"/>
    <w:rsid w:val="00AB74EF"/>
    <w:rsid w:val="00AB7714"/>
    <w:rsid w:val="00AC1E44"/>
    <w:rsid w:val="00AE70F9"/>
    <w:rsid w:val="00B0232B"/>
    <w:rsid w:val="00B0568C"/>
    <w:rsid w:val="00B1348E"/>
    <w:rsid w:val="00B21447"/>
    <w:rsid w:val="00B354A0"/>
    <w:rsid w:val="00B367FE"/>
    <w:rsid w:val="00B37636"/>
    <w:rsid w:val="00B50B66"/>
    <w:rsid w:val="00B5360F"/>
    <w:rsid w:val="00B61836"/>
    <w:rsid w:val="00B70793"/>
    <w:rsid w:val="00B751D3"/>
    <w:rsid w:val="00B84D71"/>
    <w:rsid w:val="00B9513B"/>
    <w:rsid w:val="00BB0662"/>
    <w:rsid w:val="00BD1951"/>
    <w:rsid w:val="00BD5748"/>
    <w:rsid w:val="00BE25E0"/>
    <w:rsid w:val="00BF080D"/>
    <w:rsid w:val="00BF4FA8"/>
    <w:rsid w:val="00BF7A6E"/>
    <w:rsid w:val="00C03463"/>
    <w:rsid w:val="00C11D00"/>
    <w:rsid w:val="00C15F7D"/>
    <w:rsid w:val="00C163D8"/>
    <w:rsid w:val="00C43597"/>
    <w:rsid w:val="00C47765"/>
    <w:rsid w:val="00C5713B"/>
    <w:rsid w:val="00C60D1D"/>
    <w:rsid w:val="00C777FC"/>
    <w:rsid w:val="00C84A3B"/>
    <w:rsid w:val="00C94602"/>
    <w:rsid w:val="00CA13B8"/>
    <w:rsid w:val="00CC42DC"/>
    <w:rsid w:val="00CE7ADE"/>
    <w:rsid w:val="00CF3AA3"/>
    <w:rsid w:val="00D01310"/>
    <w:rsid w:val="00D066D9"/>
    <w:rsid w:val="00D07B5E"/>
    <w:rsid w:val="00D07EE8"/>
    <w:rsid w:val="00D107C2"/>
    <w:rsid w:val="00D13D20"/>
    <w:rsid w:val="00D15676"/>
    <w:rsid w:val="00D26663"/>
    <w:rsid w:val="00D30C40"/>
    <w:rsid w:val="00D414B4"/>
    <w:rsid w:val="00D620A4"/>
    <w:rsid w:val="00D62283"/>
    <w:rsid w:val="00D83A3C"/>
    <w:rsid w:val="00DA4821"/>
    <w:rsid w:val="00DD5C52"/>
    <w:rsid w:val="00DE3FA0"/>
    <w:rsid w:val="00DF0381"/>
    <w:rsid w:val="00E02216"/>
    <w:rsid w:val="00E036A2"/>
    <w:rsid w:val="00E104C7"/>
    <w:rsid w:val="00E15570"/>
    <w:rsid w:val="00E277D1"/>
    <w:rsid w:val="00E31AD0"/>
    <w:rsid w:val="00E31C6F"/>
    <w:rsid w:val="00E31E80"/>
    <w:rsid w:val="00E33F4B"/>
    <w:rsid w:val="00E61CDA"/>
    <w:rsid w:val="00E656EA"/>
    <w:rsid w:val="00E66D44"/>
    <w:rsid w:val="00E72F54"/>
    <w:rsid w:val="00E772FC"/>
    <w:rsid w:val="00E77CB3"/>
    <w:rsid w:val="00E92776"/>
    <w:rsid w:val="00E93FE8"/>
    <w:rsid w:val="00EA3B84"/>
    <w:rsid w:val="00EB6D18"/>
    <w:rsid w:val="00EC2589"/>
    <w:rsid w:val="00EC3BD6"/>
    <w:rsid w:val="00EC7311"/>
    <w:rsid w:val="00ED2C29"/>
    <w:rsid w:val="00ED65D3"/>
    <w:rsid w:val="00EF2051"/>
    <w:rsid w:val="00F0794A"/>
    <w:rsid w:val="00F16799"/>
    <w:rsid w:val="00F31753"/>
    <w:rsid w:val="00F36F59"/>
    <w:rsid w:val="00F4045E"/>
    <w:rsid w:val="00F443B9"/>
    <w:rsid w:val="00F61DE3"/>
    <w:rsid w:val="00F76345"/>
    <w:rsid w:val="00F8023D"/>
    <w:rsid w:val="00F82FD4"/>
    <w:rsid w:val="00F844E7"/>
    <w:rsid w:val="00F9457E"/>
    <w:rsid w:val="00FC0089"/>
    <w:rsid w:val="00FC1DD8"/>
    <w:rsid w:val="00FC49F8"/>
    <w:rsid w:val="00FD1390"/>
    <w:rsid w:val="00FD703D"/>
    <w:rsid w:val="00FE4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C7C"/>
    <w:pPr>
      <w:spacing w:before="100" w:beforeAutospacing="1" w:after="120" w:line="360" w:lineRule="auto"/>
      <w:ind w:firstLine="720"/>
      <w:jc w:val="both"/>
    </w:pPr>
    <w:rPr>
      <w:rFonts w:ascii="Calibri" w:hAnsi="Calibri" w:cs="Calibri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844E7"/>
    <w:pPr>
      <w:spacing w:after="100" w:afterAutospacing="1"/>
    </w:pPr>
  </w:style>
  <w:style w:type="character" w:customStyle="1" w:styleId="apple-converted-space">
    <w:name w:val="apple-converted-space"/>
    <w:basedOn w:val="a0"/>
    <w:rsid w:val="00F844E7"/>
    <w:rPr>
      <w:rFonts w:cs="Times New Roman"/>
    </w:rPr>
  </w:style>
  <w:style w:type="character" w:styleId="-">
    <w:name w:val="Hyperlink"/>
    <w:basedOn w:val="a0"/>
    <w:uiPriority w:val="99"/>
    <w:rsid w:val="006F3FBD"/>
    <w:rPr>
      <w:rFonts w:cs="Times New Roman"/>
      <w:color w:val="0000FF"/>
      <w:u w:val="single"/>
    </w:rPr>
  </w:style>
  <w:style w:type="table" w:styleId="a3">
    <w:name w:val="Table Grid"/>
    <w:basedOn w:val="a1"/>
    <w:rsid w:val="00F8023D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semiHidden/>
    <w:rsid w:val="005D7E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locked/>
    <w:rsid w:val="005D7E3C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41AFD"/>
    <w:pPr>
      <w:ind w:left="720"/>
    </w:pPr>
  </w:style>
  <w:style w:type="paragraph" w:styleId="a5">
    <w:name w:val="List Paragraph"/>
    <w:basedOn w:val="a"/>
    <w:qFormat/>
    <w:rsid w:val="00CF3AA3"/>
    <w:pPr>
      <w:ind w:left="720"/>
      <w:contextualSpacing/>
    </w:pPr>
    <w:rPr>
      <w:rFonts w:cs="Arial"/>
      <w:szCs w:val="20"/>
    </w:rPr>
  </w:style>
  <w:style w:type="paragraph" w:styleId="a6">
    <w:name w:val="header"/>
    <w:basedOn w:val="a"/>
    <w:link w:val="Char0"/>
    <w:rsid w:val="008712D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8712D6"/>
    <w:rPr>
      <w:rFonts w:ascii="Calibri" w:hAnsi="Calibri" w:cs="Calibri"/>
      <w:color w:val="000000"/>
      <w:sz w:val="24"/>
      <w:szCs w:val="24"/>
      <w:lang w:val="en-US"/>
    </w:rPr>
  </w:style>
  <w:style w:type="paragraph" w:styleId="a7">
    <w:name w:val="footer"/>
    <w:basedOn w:val="a"/>
    <w:link w:val="Char1"/>
    <w:rsid w:val="008712D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8712D6"/>
    <w:rPr>
      <w:rFonts w:ascii="Calibri" w:hAnsi="Calibri" w:cs="Calibri"/>
      <w:color w:val="000000"/>
      <w:sz w:val="24"/>
      <w:szCs w:val="24"/>
      <w:lang w:val="en-US"/>
    </w:rPr>
  </w:style>
  <w:style w:type="character" w:styleId="a8">
    <w:name w:val="Strong"/>
    <w:basedOn w:val="a0"/>
    <w:uiPriority w:val="22"/>
    <w:qFormat/>
    <w:locked/>
    <w:rsid w:val="009C24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k.kerkyras@sch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logs.sch.gr/iekkerky/2026/08/31/anakoinosi-enarxis-ypovolis-aitiseon-se-dimosies-sae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ek.it.minedu.gov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link-e8afa6\volume_1\05.%20&#913;&#923;&#923;&#919;&#923;&#927;&#915;&#929;&#913;&#934;&#921;&#913;\&#928;&#961;&#972;&#964;&#965;&#960;&#959;%20&#948;&#953;&#945;&#946;&#953;&#946;&#945;&#963;&#964;&#953;&#95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διαβιβαστικο</Template>
  <TotalTime>2</TotalTime>
  <Pages>2</Pages>
  <Words>244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oeek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odysseas</dc:creator>
  <cp:lastModifiedBy>iek-one</cp:lastModifiedBy>
  <cp:revision>3</cp:revision>
  <cp:lastPrinted>2026-03-13T18:21:00Z</cp:lastPrinted>
  <dcterms:created xsi:type="dcterms:W3CDTF">2026-09-03T14:38:00Z</dcterms:created>
  <dcterms:modified xsi:type="dcterms:W3CDTF">2026-09-03T14:39:00Z</dcterms:modified>
</cp:coreProperties>
</file>