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87" w:rsidRDefault="00656F87" w:rsidP="00656F87">
      <w:pPr>
        <w:jc w:val="both"/>
      </w:pPr>
      <w:r>
        <w:rPr>
          <w:noProof/>
          <w:lang w:eastAsia="el-GR"/>
        </w:rPr>
        <w:drawing>
          <wp:inline distT="0" distB="0" distL="0" distR="0">
            <wp:extent cx="1405713" cy="1201479"/>
            <wp:effectExtent l="19050" t="0" r="3987" b="0"/>
            <wp:docPr id="4" name="Εικόνα 3" descr="http://corfubeerfest.com/images/content/contributors/full/corfuc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rfubeerfest.com/images/content/contributors/full/corfucc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809" cy="120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501406" cy="1297172"/>
            <wp:effectExtent l="19050" t="0" r="3544" b="0"/>
            <wp:docPr id="6" name="Εικόνα 6" descr="http://www.diogenis-press.gr/wp-content/uploads/2013/11/diaxeiristik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iogenis-press.gr/wp-content/uploads/2013/11/diaxeiristik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055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F87">
        <w:t xml:space="preserve"> </w:t>
      </w:r>
      <w:r>
        <w:rPr>
          <w:noProof/>
          <w:lang w:eastAsia="el-GR"/>
        </w:rPr>
        <w:drawing>
          <wp:inline distT="0" distB="0" distL="0" distR="0">
            <wp:extent cx="1832451" cy="1020726"/>
            <wp:effectExtent l="19050" t="0" r="0" b="0"/>
            <wp:docPr id="9" name="Εικόνα 9" descr="http://www.corfucci.gr/kerkyraimages/efepae_F673882127.JPG;jsessionid=3C3A69012428C2D69D0E05B753B580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orfucci.gr/kerkyraimages/efepae_F673882127.JPG;jsessionid=3C3A69012428C2D69D0E05B753B5803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88" cy="1018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F87" w:rsidRPr="001C3E72" w:rsidRDefault="00656F87" w:rsidP="00656F87">
      <w:pPr>
        <w:jc w:val="both"/>
        <w:rPr>
          <w:rFonts w:ascii="Calibri" w:hAnsi="Calibri"/>
          <w:sz w:val="22"/>
          <w:szCs w:val="22"/>
        </w:rPr>
      </w:pPr>
    </w:p>
    <w:p w:rsidR="00656F87" w:rsidRPr="001C3E72" w:rsidRDefault="00656F87" w:rsidP="00656F87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Τετάρτη, 05</w:t>
      </w:r>
      <w:r w:rsidRPr="001C3E7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Μαρτίου</w:t>
      </w:r>
      <w:r w:rsidRPr="001C3E72">
        <w:rPr>
          <w:rFonts w:ascii="Calibri" w:hAnsi="Calibri"/>
          <w:sz w:val="22"/>
          <w:szCs w:val="22"/>
        </w:rPr>
        <w:t xml:space="preserve"> 2014</w:t>
      </w:r>
    </w:p>
    <w:p w:rsidR="00656F87" w:rsidRPr="001C3E72" w:rsidRDefault="00656F87" w:rsidP="00656F87">
      <w:pPr>
        <w:jc w:val="right"/>
        <w:rPr>
          <w:rFonts w:ascii="Calibri" w:hAnsi="Calibri"/>
          <w:sz w:val="22"/>
          <w:szCs w:val="22"/>
        </w:rPr>
      </w:pPr>
    </w:p>
    <w:p w:rsidR="00656F87" w:rsidRPr="00874479" w:rsidRDefault="00656F87" w:rsidP="00656F87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874479">
        <w:rPr>
          <w:rFonts w:ascii="Calibri" w:hAnsi="Calibri"/>
          <w:b/>
          <w:sz w:val="20"/>
          <w:szCs w:val="20"/>
          <w:u w:val="single"/>
        </w:rPr>
        <w:t>ΔΕΛΤΙΟ ΤΥΠΟΥ</w:t>
      </w:r>
    </w:p>
    <w:p w:rsidR="00656F87" w:rsidRDefault="00656F87" w:rsidP="00656F87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874479">
        <w:rPr>
          <w:rFonts w:ascii="Calibri" w:hAnsi="Calibri"/>
          <w:b/>
          <w:sz w:val="20"/>
          <w:szCs w:val="20"/>
          <w:u w:val="single"/>
        </w:rPr>
        <w:t xml:space="preserve">ΑΠΛΟΠΟΙΗΣΗ ΔΙΑΔΙΚΑΣΙΩΝ ΕΠΑΛΗΘΕΥΣΗΣ ΦΥΣΙΚΟΥ </w:t>
      </w:r>
      <w:r>
        <w:rPr>
          <w:rFonts w:ascii="Calibri" w:hAnsi="Calibri"/>
          <w:b/>
          <w:sz w:val="20"/>
          <w:szCs w:val="20"/>
          <w:u w:val="single"/>
        </w:rPr>
        <w:t xml:space="preserve">ΚΑΙ ΟΙΚΟΝΟΜΙΚΟΥ ΑΝΤΙΚΕΙΜΕΝΟΥ </w:t>
      </w:r>
    </w:p>
    <w:p w:rsidR="00656F87" w:rsidRPr="00874479" w:rsidRDefault="00656F87" w:rsidP="00656F87">
      <w:pPr>
        <w:jc w:val="center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ΣΤΟ ΠΡΟΓΡΑΜΜΑ «ΕΝΙΣΧΥΣΗ ΜΜΕ/</w:t>
      </w:r>
      <w:r w:rsidRPr="00874479">
        <w:rPr>
          <w:rFonts w:ascii="Calibri" w:hAnsi="Calibri"/>
          <w:b/>
          <w:sz w:val="20"/>
          <w:szCs w:val="20"/>
          <w:u w:val="single"/>
        </w:rPr>
        <w:t>ΠΕΠ</w:t>
      </w:r>
      <w:r>
        <w:rPr>
          <w:rFonts w:ascii="Calibri" w:hAnsi="Calibri"/>
          <w:b/>
          <w:sz w:val="20"/>
          <w:szCs w:val="20"/>
          <w:u w:val="single"/>
        </w:rPr>
        <w:t>»</w:t>
      </w:r>
    </w:p>
    <w:p w:rsidR="00656F87" w:rsidRPr="00874479" w:rsidRDefault="00656F87" w:rsidP="00656F87">
      <w:pPr>
        <w:pStyle w:val="Web"/>
        <w:jc w:val="both"/>
        <w:rPr>
          <w:rFonts w:ascii="Calibri" w:hAnsi="Calibri" w:cs="Arial"/>
          <w:b/>
          <w:color w:val="000000"/>
          <w:sz w:val="20"/>
          <w:szCs w:val="20"/>
          <w:shd w:val="clear" w:color="auto" w:fill="FFFFFF"/>
        </w:rPr>
      </w:pPr>
      <w:r w:rsidRPr="00874479">
        <w:rPr>
          <w:rFonts w:ascii="Calibri" w:hAnsi="Calibri" w:cs="Arial"/>
          <w:color w:val="000000"/>
          <w:sz w:val="20"/>
          <w:szCs w:val="20"/>
          <w:shd w:val="clear" w:color="auto" w:fill="FFFFFF"/>
        </w:rPr>
        <w:t>Η Διαχειριστική Ευρωπαϊκών Προγραμμάτων Δυτικής Ελλάδος, Πελοποννήσου, Ηπείρου και Ιονίων Νήσων</w:t>
      </w:r>
      <w:r>
        <w:rPr>
          <w:rFonts w:ascii="Calibri" w:hAnsi="Calibri" w:cs="Arial"/>
          <w:color w:val="000000"/>
          <w:sz w:val="20"/>
          <w:szCs w:val="20"/>
          <w:shd w:val="clear" w:color="auto" w:fill="FFFFFF"/>
        </w:rPr>
        <w:t>, εταίρος του ΕΦΕΠΑΕ,</w:t>
      </w:r>
      <w:r w:rsidRPr="00874479">
        <w:rPr>
          <w:rFonts w:ascii="Calibri" w:hAnsi="Calibri" w:cs="Arial"/>
          <w:color w:val="000000"/>
          <w:sz w:val="20"/>
          <w:szCs w:val="20"/>
          <w:shd w:val="clear" w:color="auto" w:fill="FFFFFF"/>
        </w:rPr>
        <w:t xml:space="preserve"> ενημερώνει τους επενδυτές του προγράμματος </w:t>
      </w:r>
      <w:r w:rsidRPr="00874479">
        <w:rPr>
          <w:rStyle w:val="apple-converted-space"/>
          <w:rFonts w:ascii="Calibri" w:hAnsi="Calibri" w:cs="Arial"/>
          <w:color w:val="000000"/>
          <w:sz w:val="20"/>
          <w:szCs w:val="20"/>
          <w:bdr w:val="none" w:sz="0" w:space="0" w:color="auto" w:frame="1"/>
        </w:rPr>
        <w:t>«Ενίσχυση ΜΜΕ Μεταποίησης-Τουρισμού-Εμπορίου-Υπηρεσιών»</w:t>
      </w:r>
      <w:r w:rsidRPr="00874479">
        <w:rPr>
          <w:rFonts w:ascii="Calibri" w:hAnsi="Calibri"/>
          <w:sz w:val="20"/>
          <w:szCs w:val="20"/>
        </w:rPr>
        <w:t xml:space="preserve"> ότι σ</w:t>
      </w:r>
      <w:r w:rsidRPr="00874479">
        <w:rPr>
          <w:rFonts w:ascii="Calibri" w:hAnsi="Calibri" w:cs="Arial"/>
          <w:color w:val="000000"/>
          <w:sz w:val="20"/>
          <w:szCs w:val="20"/>
          <w:shd w:val="clear" w:color="auto" w:fill="FFFFFF"/>
        </w:rPr>
        <w:t xml:space="preserve">ύμφωνα με απόφαση του Υπουργού Ανάπτυξης και Ανταγωνιστικότητας Κωστή Χατζηδάκη, </w:t>
      </w:r>
      <w:r w:rsidRPr="00874479">
        <w:rPr>
          <w:rFonts w:ascii="Calibri" w:hAnsi="Calibri" w:cs="Arial"/>
          <w:b/>
          <w:color w:val="000000"/>
          <w:sz w:val="20"/>
          <w:szCs w:val="20"/>
          <w:shd w:val="clear" w:color="auto" w:fill="FFFFFF"/>
        </w:rPr>
        <w:t xml:space="preserve">απλοποιούνται οι διαδικασίες επαλήθευσης του φυσικού και οικονομικού αντικειμένου των επενδυτικών προτάσεων, προκειμένου να επιταχυνθεί η υλοποίηση και να αυξηθεί η απορρόφηση κοινοτικών κονδυλίων στο πλαίσιο του Προγράμματος.  </w:t>
      </w:r>
    </w:p>
    <w:p w:rsidR="00656F87" w:rsidRPr="00874479" w:rsidRDefault="00656F87" w:rsidP="00656F87">
      <w:pPr>
        <w:pStyle w:val="Web"/>
        <w:jc w:val="both"/>
        <w:rPr>
          <w:rFonts w:ascii="Calibri" w:hAnsi="Calibri" w:cs="Arial"/>
          <w:color w:val="000000"/>
          <w:sz w:val="20"/>
          <w:szCs w:val="20"/>
          <w:shd w:val="clear" w:color="auto" w:fill="FFFFFF"/>
        </w:rPr>
      </w:pPr>
      <w:r w:rsidRPr="00874479">
        <w:rPr>
          <w:rFonts w:ascii="Calibri" w:hAnsi="Calibri" w:cs="Arial"/>
          <w:color w:val="000000"/>
          <w:sz w:val="20"/>
          <w:szCs w:val="20"/>
          <w:shd w:val="clear" w:color="auto" w:fill="FFFFFF"/>
        </w:rPr>
        <w:t>Ειδικότερα:</w:t>
      </w:r>
    </w:p>
    <w:p w:rsidR="00656F87" w:rsidRPr="00874479" w:rsidRDefault="00656F87" w:rsidP="00656F87">
      <w:pPr>
        <w:pStyle w:val="Web"/>
        <w:jc w:val="both"/>
        <w:rPr>
          <w:rFonts w:ascii="Calibri" w:hAnsi="Calibri" w:cs="Arial"/>
          <w:color w:val="000000"/>
          <w:sz w:val="20"/>
          <w:szCs w:val="20"/>
          <w:shd w:val="clear" w:color="auto" w:fill="FFFFFF"/>
        </w:rPr>
      </w:pPr>
      <w:r w:rsidRPr="00874479">
        <w:rPr>
          <w:rFonts w:ascii="Calibri" w:hAnsi="Calibri" w:cs="Arial"/>
          <w:color w:val="000000"/>
          <w:sz w:val="20"/>
          <w:szCs w:val="20"/>
          <w:shd w:val="clear" w:color="auto" w:fill="FFFFFF"/>
        </w:rPr>
        <w:t xml:space="preserve">Αποτυπώνονται και κατηγοριοποιούνται τα παραδοτέα που υποβάλλουν οι ενταγμένοι δικαιούχοι σε κάθε είδος επαλήθευσης (διοικητική ή επιτόπια), προκειμένου να αποκτήσουν δικαίωμα καταβολής δημόσιας χρηματοδότησης.  </w:t>
      </w:r>
    </w:p>
    <w:p w:rsidR="00656F87" w:rsidRPr="00874479" w:rsidRDefault="00656F87" w:rsidP="00656F87">
      <w:pPr>
        <w:pStyle w:val="Web"/>
        <w:jc w:val="both"/>
        <w:rPr>
          <w:rFonts w:ascii="Calibri" w:hAnsi="Calibri" w:cs="Arial"/>
          <w:color w:val="000000"/>
          <w:sz w:val="20"/>
          <w:szCs w:val="20"/>
          <w:shd w:val="clear" w:color="auto" w:fill="FFFFFF"/>
        </w:rPr>
      </w:pPr>
      <w:r w:rsidRPr="00874479">
        <w:rPr>
          <w:rFonts w:ascii="Calibri" w:hAnsi="Calibri" w:cs="Arial"/>
          <w:color w:val="000000"/>
          <w:sz w:val="20"/>
          <w:szCs w:val="20"/>
          <w:shd w:val="clear" w:color="auto" w:fill="FFFFFF"/>
        </w:rPr>
        <w:t>Επίσης, καταγράφονται τα απαραίτητα δικαιολογητικά επαλήθευσης τουλάχιστον του 30% του συνολικού επιλέξιμου προϋπολογισμού της επένδυσης, που αποτελεί προϋπόθεση για την ένταξη των δυνητικά ενταγμένων έργων και αποδεσμεύεται με τον τρόπο αυτό η ένταξη από την πιστοποίηση καταβολής της δημόσιας χρηματοδότησης.</w:t>
      </w:r>
    </w:p>
    <w:p w:rsidR="00656F87" w:rsidRPr="00874479" w:rsidRDefault="00656F87" w:rsidP="00656F87">
      <w:pPr>
        <w:pStyle w:val="Web"/>
        <w:jc w:val="both"/>
        <w:rPr>
          <w:rFonts w:ascii="Calibri" w:hAnsi="Calibri" w:cs="Arial"/>
          <w:color w:val="000000"/>
          <w:sz w:val="20"/>
          <w:szCs w:val="20"/>
          <w:shd w:val="clear" w:color="auto" w:fill="FFFFFF"/>
        </w:rPr>
      </w:pPr>
      <w:r w:rsidRPr="00874479">
        <w:rPr>
          <w:rFonts w:ascii="Calibri" w:hAnsi="Calibri" w:cs="Arial"/>
          <w:color w:val="000000"/>
          <w:sz w:val="20"/>
          <w:szCs w:val="20"/>
          <w:shd w:val="clear" w:color="auto" w:fill="FFFFFF"/>
        </w:rPr>
        <w:t xml:space="preserve">Επισημαίνεται ότι προϋπόθεση για την ένταξη των πρόσθετων έργων είναι η υποβολή από τον δικαιούχο έως τις 20.03.2014 αίτησης επαλήθευσης-πιστοποίησης έργου τουλάχιστο για το 30% του συνολικού επιλέξιμου προϋπολογισμού της επένδυσης ή αποδεικτικών στοιχείων έγκρισης δανείου ισόποσου τουλάχιστο με το 20% του συνολικού προϋπολογισμού της επένδυσης. </w:t>
      </w:r>
    </w:p>
    <w:p w:rsidR="00656F87" w:rsidRPr="00874479" w:rsidRDefault="00656F87" w:rsidP="00656F87">
      <w:pPr>
        <w:pStyle w:val="Web"/>
        <w:jc w:val="both"/>
        <w:rPr>
          <w:rFonts w:ascii="Calibri" w:hAnsi="Calibri" w:cs="Arial"/>
          <w:color w:val="000000"/>
          <w:sz w:val="20"/>
          <w:szCs w:val="20"/>
          <w:shd w:val="clear" w:color="auto" w:fill="FFFFFF"/>
        </w:rPr>
      </w:pPr>
      <w:r w:rsidRPr="00874479">
        <w:rPr>
          <w:rFonts w:ascii="Calibri" w:hAnsi="Calibri" w:cs="Arial"/>
          <w:color w:val="000000"/>
          <w:sz w:val="20"/>
          <w:szCs w:val="20"/>
          <w:shd w:val="clear" w:color="auto" w:fill="FFFFFF"/>
        </w:rPr>
        <w:t xml:space="preserve">Η υποβολή γίνεται δεκτή μέσω Ταχυδρομείου, </w:t>
      </w:r>
      <w:r w:rsidRPr="00874479">
        <w:rPr>
          <w:rFonts w:ascii="Calibri" w:hAnsi="Calibri" w:cs="Arial"/>
          <w:color w:val="000000"/>
          <w:sz w:val="20"/>
          <w:szCs w:val="20"/>
          <w:shd w:val="clear" w:color="auto" w:fill="FFFFFF"/>
          <w:lang w:val="en-US"/>
        </w:rPr>
        <w:t>courier</w:t>
      </w:r>
      <w:r w:rsidRPr="00874479">
        <w:rPr>
          <w:rFonts w:ascii="Calibri" w:hAnsi="Calibri" w:cs="Arial"/>
          <w:color w:val="000000"/>
          <w:sz w:val="20"/>
          <w:szCs w:val="20"/>
          <w:shd w:val="clear" w:color="auto" w:fill="FFFFFF"/>
        </w:rPr>
        <w:t xml:space="preserve"> ή ιδιοχείρως στην Διαχειριστική Ευρωπαϊκών Προγραμμάτων (</w:t>
      </w:r>
      <w:proofErr w:type="spellStart"/>
      <w:r w:rsidRPr="00874479">
        <w:rPr>
          <w:rFonts w:ascii="Calibri" w:hAnsi="Calibri" w:cs="Arial"/>
          <w:color w:val="000000"/>
          <w:sz w:val="20"/>
          <w:szCs w:val="20"/>
          <w:shd w:val="clear" w:color="auto" w:fill="FFFFFF"/>
        </w:rPr>
        <w:t>Μιχαλακοπούλου</w:t>
      </w:r>
      <w:proofErr w:type="spellEnd"/>
      <w:r w:rsidRPr="00874479">
        <w:rPr>
          <w:rFonts w:ascii="Calibri" w:hAnsi="Calibri" w:cs="Arial"/>
          <w:color w:val="000000"/>
          <w:sz w:val="20"/>
          <w:szCs w:val="20"/>
          <w:shd w:val="clear" w:color="auto" w:fill="FFFFFF"/>
        </w:rPr>
        <w:t xml:space="preserve"> 58, Πάτρα),  </w:t>
      </w:r>
      <w:r w:rsidRPr="00CC7929">
        <w:rPr>
          <w:rFonts w:ascii="Calibri" w:hAnsi="Calibri" w:cs="Arial"/>
          <w:sz w:val="20"/>
          <w:szCs w:val="20"/>
          <w:shd w:val="clear" w:color="auto" w:fill="FFFFFF"/>
        </w:rPr>
        <w:t xml:space="preserve">στο </w:t>
      </w:r>
      <w:r>
        <w:rPr>
          <w:rFonts w:ascii="Calibri" w:hAnsi="Calibri" w:cs="Arial"/>
          <w:sz w:val="20"/>
          <w:szCs w:val="20"/>
          <w:highlight w:val="yellow"/>
          <w:shd w:val="clear" w:color="auto" w:fill="FFFFFF"/>
        </w:rPr>
        <w:t>Επιμελητήριο Κέρκυρας</w:t>
      </w:r>
      <w:r w:rsidRPr="00CC7929">
        <w:rPr>
          <w:rFonts w:ascii="Calibri" w:hAnsi="Calibri" w:cs="Arial"/>
          <w:sz w:val="20"/>
          <w:szCs w:val="20"/>
          <w:highlight w:val="yellow"/>
          <w:shd w:val="clear" w:color="auto" w:fill="FFFFFF"/>
        </w:rPr>
        <w:t xml:space="preserve"> (</w:t>
      </w:r>
      <w:r>
        <w:rPr>
          <w:rFonts w:ascii="Calibri" w:hAnsi="Calibri" w:cs="Arial"/>
          <w:sz w:val="20"/>
          <w:szCs w:val="20"/>
          <w:highlight w:val="yellow"/>
          <w:shd w:val="clear" w:color="auto" w:fill="FFFFFF"/>
        </w:rPr>
        <w:t xml:space="preserve">Αριστοτέλους 2 &amp; </w:t>
      </w:r>
      <w:proofErr w:type="spellStart"/>
      <w:r>
        <w:rPr>
          <w:rFonts w:ascii="Calibri" w:hAnsi="Calibri" w:cs="Arial"/>
          <w:sz w:val="20"/>
          <w:szCs w:val="20"/>
          <w:highlight w:val="yellow"/>
          <w:shd w:val="clear" w:color="auto" w:fill="FFFFFF"/>
        </w:rPr>
        <w:t>Καποδιστρίου</w:t>
      </w:r>
      <w:proofErr w:type="spellEnd"/>
      <w:r w:rsidRPr="00CC7929">
        <w:rPr>
          <w:rFonts w:ascii="Calibri" w:hAnsi="Calibri" w:cs="Arial"/>
          <w:sz w:val="20"/>
          <w:szCs w:val="20"/>
          <w:highlight w:val="yellow"/>
          <w:shd w:val="clear" w:color="auto" w:fill="FFFFFF"/>
        </w:rPr>
        <w:t>,  Κ</w:t>
      </w:r>
      <w:r>
        <w:rPr>
          <w:rFonts w:ascii="Calibri" w:hAnsi="Calibri" w:cs="Arial"/>
          <w:sz w:val="20"/>
          <w:szCs w:val="20"/>
          <w:highlight w:val="yellow"/>
          <w:shd w:val="clear" w:color="auto" w:fill="FFFFFF"/>
        </w:rPr>
        <w:t>έρκυρα</w:t>
      </w:r>
      <w:r w:rsidRPr="00CC7929">
        <w:rPr>
          <w:rFonts w:ascii="Calibri" w:hAnsi="Calibri" w:cs="Arial"/>
          <w:sz w:val="20"/>
          <w:szCs w:val="20"/>
          <w:highlight w:val="yellow"/>
          <w:shd w:val="clear" w:color="auto" w:fill="FFFFFF"/>
        </w:rPr>
        <w:t>)</w:t>
      </w:r>
      <w:r w:rsidRPr="00874479">
        <w:rPr>
          <w:rFonts w:ascii="Calibri" w:hAnsi="Calibri" w:cs="Arial"/>
          <w:color w:val="000000"/>
          <w:sz w:val="20"/>
          <w:szCs w:val="20"/>
          <w:shd w:val="clear" w:color="auto" w:fill="FFFFFF"/>
        </w:rPr>
        <w:t xml:space="preserve"> καθώς και σε όλα τα Επιμελητήρια των Περιφερειών Πελοποννήσου, Δυτικής Ελλάδος, Ηπείρου, και Ιονίων Νήσων της  γεωγραφικής κάλυψης του Φορέα. </w:t>
      </w:r>
    </w:p>
    <w:p w:rsidR="00656F87" w:rsidRPr="00874479" w:rsidRDefault="00656F87" w:rsidP="00656F87">
      <w:pPr>
        <w:pStyle w:val="Web"/>
        <w:rPr>
          <w:rFonts w:ascii="Calibri" w:hAnsi="Calibri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874479">
        <w:rPr>
          <w:rFonts w:ascii="Calibri" w:hAnsi="Calibri" w:cs="Arial"/>
          <w:b/>
          <w:color w:val="000000"/>
          <w:sz w:val="20"/>
          <w:szCs w:val="20"/>
          <w:shd w:val="clear" w:color="auto" w:fill="FFFFFF"/>
        </w:rPr>
        <w:t xml:space="preserve"> </w:t>
      </w:r>
    </w:p>
    <w:p w:rsidR="00656F87" w:rsidRPr="00874479" w:rsidRDefault="00656F87" w:rsidP="00656F87">
      <w:pPr>
        <w:pStyle w:val="Web"/>
        <w:rPr>
          <w:rFonts w:ascii="Calibri" w:hAnsi="Calibri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Arial"/>
          <w:noProof/>
          <w:color w:val="000000"/>
          <w:sz w:val="20"/>
          <w:szCs w:val="20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322580</wp:posOffset>
            </wp:positionV>
            <wp:extent cx="800100" cy="779780"/>
            <wp:effectExtent l="19050" t="0" r="0" b="0"/>
            <wp:wrapNone/>
            <wp:docPr id="2" name="Εικόνα 2" descr="flag_2colors_ΕΤΠ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_2colors_ΕΤΠ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F87" w:rsidRPr="008E7F96" w:rsidRDefault="00656F87" w:rsidP="00656F87">
      <w:pPr>
        <w:pStyle w:val="Web"/>
        <w:tabs>
          <w:tab w:val="left" w:pos="2364"/>
        </w:tabs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Arial"/>
          <w:noProof/>
          <w:color w:val="000000"/>
          <w:sz w:val="22"/>
          <w:szCs w:val="22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4020185</wp:posOffset>
            </wp:positionH>
            <wp:positionV relativeFrom="paragraph">
              <wp:posOffset>10160</wp:posOffset>
            </wp:positionV>
            <wp:extent cx="1163955" cy="744220"/>
            <wp:effectExtent l="19050" t="0" r="0" b="0"/>
            <wp:wrapNone/>
            <wp:docPr id="3" name="Εικόνα 3" descr="ΕΘΝΙΚΟ ΣΤΡΑΤΗΓΙΚΟ ΠΛΑΙΣΙΟ ΑΝΑΦΟΡΑΣ - Υπουργείο Οικονομίας και Οικονομικ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ΘΝΙΚΟ ΣΤΡΑΤΗΓΙΚΟ ΠΛΑΙΣΙΟ ΑΝΑΦΟΡΑΣ - Υπουργείο Οικονομίας και Οικονομικών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/>
          <w:noProof/>
          <w:lang w:eastAsia="el-GR"/>
        </w:rPr>
        <w:drawing>
          <wp:inline distT="0" distB="0" distL="0" distR="0">
            <wp:extent cx="1967230" cy="755015"/>
            <wp:effectExtent l="19050" t="0" r="0" b="0"/>
            <wp:docPr id="1" name="Εικόνα 1" descr="logo_YPAAN_new 2013_EY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YPAAN_new 2013_EYD_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ab/>
      </w:r>
    </w:p>
    <w:p w:rsidR="00656F87" w:rsidRDefault="00656F87" w:rsidP="00656F87">
      <w:pPr>
        <w:tabs>
          <w:tab w:val="left" w:pos="567"/>
        </w:tabs>
        <w:jc w:val="center"/>
        <w:rPr>
          <w:rFonts w:ascii="Arial" w:hAnsi="Arial" w:cs="Arial"/>
          <w:b/>
          <w:sz w:val="16"/>
          <w:szCs w:val="16"/>
        </w:rPr>
      </w:pPr>
    </w:p>
    <w:p w:rsidR="00656F87" w:rsidRPr="00113C75" w:rsidRDefault="00656F87" w:rsidP="00656F87">
      <w:pPr>
        <w:tabs>
          <w:tab w:val="left" w:pos="567"/>
        </w:tabs>
        <w:jc w:val="center"/>
        <w:rPr>
          <w:rFonts w:ascii="Arial" w:hAnsi="Arial" w:cs="Arial"/>
          <w:b/>
          <w:sz w:val="16"/>
          <w:szCs w:val="16"/>
        </w:rPr>
      </w:pPr>
      <w:r w:rsidRPr="00113C75">
        <w:rPr>
          <w:rFonts w:ascii="Arial" w:hAnsi="Arial" w:cs="Arial"/>
          <w:b/>
          <w:sz w:val="16"/>
          <w:szCs w:val="16"/>
        </w:rPr>
        <w:t xml:space="preserve">Με τη συγχρηματοδότηση της Ελλάδας και του Ευρωπαϊκού Ταμείου </w:t>
      </w:r>
    </w:p>
    <w:p w:rsidR="00656F87" w:rsidRPr="00113C75" w:rsidRDefault="00656F87" w:rsidP="00656F87">
      <w:pPr>
        <w:tabs>
          <w:tab w:val="left" w:pos="567"/>
        </w:tabs>
        <w:jc w:val="center"/>
        <w:rPr>
          <w:rFonts w:ascii="Arial" w:hAnsi="Arial" w:cs="Arial"/>
          <w:b/>
          <w:sz w:val="16"/>
          <w:szCs w:val="16"/>
        </w:rPr>
      </w:pPr>
      <w:r w:rsidRPr="00113C75">
        <w:rPr>
          <w:rFonts w:ascii="Arial" w:hAnsi="Arial" w:cs="Arial"/>
          <w:b/>
          <w:sz w:val="16"/>
          <w:szCs w:val="16"/>
        </w:rPr>
        <w:t>Περιφερειακής Ανάπτυξης της Ευρωπαϊκής Ένωσης</w:t>
      </w:r>
    </w:p>
    <w:p w:rsidR="00656F87" w:rsidRPr="00113C75" w:rsidRDefault="00656F87" w:rsidP="00656F87">
      <w:pPr>
        <w:tabs>
          <w:tab w:val="left" w:pos="567"/>
        </w:tabs>
        <w:jc w:val="center"/>
        <w:rPr>
          <w:rFonts w:ascii="Arial" w:hAnsi="Arial" w:cs="Arial"/>
          <w:b/>
          <w:color w:val="000000"/>
          <w:sz w:val="16"/>
          <w:szCs w:val="16"/>
          <w:lang w:eastAsia="el-GR"/>
        </w:rPr>
      </w:pPr>
      <w:r w:rsidRPr="00113C75">
        <w:rPr>
          <w:rFonts w:ascii="Arial" w:hAnsi="Arial" w:cs="Arial"/>
          <w:b/>
          <w:color w:val="000000"/>
          <w:sz w:val="16"/>
          <w:szCs w:val="16"/>
          <w:lang w:eastAsia="el-GR"/>
        </w:rPr>
        <w:t>Π.Ε.Π. ΔΥΤΙΚΗΣ ΕΛΛΑΔΑΣ - ΠΕΛΟΠΟΝΝΗΣΟΥ - ΙΟΝΙΩΝ ΝΗΣΩΝ</w:t>
      </w:r>
    </w:p>
    <w:p w:rsidR="00F6319C" w:rsidRPr="00656F87" w:rsidRDefault="00656F87" w:rsidP="00656F87">
      <w:pPr>
        <w:tabs>
          <w:tab w:val="left" w:pos="567"/>
        </w:tabs>
        <w:jc w:val="center"/>
        <w:rPr>
          <w:rFonts w:ascii="Arial" w:hAnsi="Arial" w:cs="Arial"/>
          <w:b/>
          <w:sz w:val="16"/>
          <w:szCs w:val="16"/>
          <w:lang w:eastAsia="el-GR"/>
        </w:rPr>
      </w:pPr>
      <w:r w:rsidRPr="00113C75">
        <w:rPr>
          <w:rFonts w:ascii="Arial" w:hAnsi="Arial" w:cs="Arial"/>
          <w:b/>
          <w:bCs/>
          <w:sz w:val="16"/>
          <w:szCs w:val="16"/>
        </w:rPr>
        <w:t xml:space="preserve">Π.Ε.Π. ΘΕΣΣΑΛΙΑΣ - ΣΤΕΡΕΑΣ ΕΛΛΑΔΑΣ - </w:t>
      </w:r>
      <w:r>
        <w:rPr>
          <w:rFonts w:ascii="Arial" w:hAnsi="Arial" w:cs="Arial"/>
          <w:b/>
          <w:bCs/>
          <w:sz w:val="16"/>
          <w:szCs w:val="16"/>
        </w:rPr>
        <w:t>ΗΠΕΙΡΟΥ</w:t>
      </w:r>
    </w:p>
    <w:sectPr w:rsidR="00F6319C" w:rsidRPr="00656F87" w:rsidSect="00656F87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56F87"/>
    <w:rsid w:val="00656F87"/>
    <w:rsid w:val="00F6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8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6F87"/>
  </w:style>
  <w:style w:type="paragraph" w:styleId="Web">
    <w:name w:val="Normal (Web)"/>
    <w:basedOn w:val="a"/>
    <w:uiPriority w:val="99"/>
    <w:rsid w:val="00656F87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Char"/>
    <w:uiPriority w:val="99"/>
    <w:semiHidden/>
    <w:unhideWhenUsed/>
    <w:rsid w:val="00656F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6F87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http://www.antagonistikotita.gr/pep/logoESPA_msg_footer.p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1802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eirini</cp:lastModifiedBy>
  <cp:revision>1</cp:revision>
  <dcterms:created xsi:type="dcterms:W3CDTF">2014-03-05T12:27:00Z</dcterms:created>
  <dcterms:modified xsi:type="dcterms:W3CDTF">2014-03-05T12:35:00Z</dcterms:modified>
</cp:coreProperties>
</file>