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596F5" w14:textId="1563B279" w:rsidR="00CC6168" w:rsidRDefault="00E06A81" w:rsidP="00E17C05">
      <w:pPr>
        <w:tabs>
          <w:tab w:val="left" w:pos="4530"/>
        </w:tabs>
        <w:ind w:left="2160" w:firstLine="720"/>
      </w:pPr>
      <w:r w:rsidRPr="00966284">
        <w:rPr>
          <w:noProof/>
        </w:rPr>
        <w:drawing>
          <wp:anchor distT="0" distB="0" distL="114300" distR="114300" simplePos="0" relativeHeight="251665408" behindDoc="1" locked="0" layoutInCell="1" allowOverlap="1" wp14:anchorId="72077A51" wp14:editId="1FCA7061">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CC6168">
        <w:rPr>
          <w:noProof/>
          <w:lang w:val="en-US"/>
        </w:rPr>
        <w:t xml:space="preserve">      </w:t>
      </w:r>
      <w:r w:rsidR="00E17C05">
        <w:rPr>
          <w:noProof/>
          <w:lang w:val="en-US"/>
        </w:rPr>
        <w:tab/>
      </w:r>
    </w:p>
    <w:p w14:paraId="03FA774A" w14:textId="62ED5995" w:rsidR="00F90D4C" w:rsidRPr="00F90D4C" w:rsidRDefault="00CC6168" w:rsidP="00CC6168">
      <w:pPr>
        <w:rPr>
          <w:noProof/>
        </w:rPr>
      </w:pPr>
      <w:r>
        <w:rPr>
          <w:lang w:val="en-US"/>
        </w:rPr>
        <w:t xml:space="preserve"> </w:t>
      </w:r>
      <w:r w:rsidR="00F90D4C">
        <w:rPr>
          <w:noProof/>
        </w:rPr>
        <w:t xml:space="preserve"> </w:t>
      </w:r>
    </w:p>
    <w:tbl>
      <w:tblPr>
        <w:tblStyle w:val="af1"/>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2104CE" w:rsidRPr="002104CE" w14:paraId="26E54E83" w14:textId="77777777" w:rsidTr="002C44F9">
        <w:trPr>
          <w:trHeight w:val="1020"/>
        </w:trPr>
        <w:tc>
          <w:tcPr>
            <w:tcW w:w="2552" w:type="dxa"/>
          </w:tcPr>
          <w:p w14:paraId="7CD12700" w14:textId="5146F058" w:rsidR="00F90D4C" w:rsidRPr="00F90D4C" w:rsidRDefault="00F53634" w:rsidP="00F90D4C">
            <w:pPr>
              <w:jc w:val="center"/>
              <w:rPr>
                <w:noProof/>
                <w:lang w:val="en-US"/>
              </w:rPr>
            </w:pPr>
            <w:r>
              <w:rPr>
                <w:noProof/>
                <w:lang w:val="en-US"/>
              </w:rPr>
              <w:drawing>
                <wp:inline distT="0" distB="0" distL="0" distR="0" wp14:anchorId="5AFBF901" wp14:editId="22988C31">
                  <wp:extent cx="1463040" cy="1176655"/>
                  <wp:effectExtent l="0" t="0" r="3810" b="444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176655"/>
                          </a:xfrm>
                          <a:prstGeom prst="rect">
                            <a:avLst/>
                          </a:prstGeom>
                          <a:noFill/>
                        </pic:spPr>
                      </pic:pic>
                    </a:graphicData>
                  </a:graphic>
                </wp:inline>
              </w:drawing>
            </w:r>
          </w:p>
        </w:tc>
        <w:tc>
          <w:tcPr>
            <w:tcW w:w="3522" w:type="dxa"/>
          </w:tcPr>
          <w:p w14:paraId="7ED238E9" w14:textId="77777777" w:rsidR="00F90D4C" w:rsidRDefault="00F90D4C" w:rsidP="00CC6168">
            <w:pPr>
              <w:rPr>
                <w:noProof/>
              </w:rPr>
            </w:pPr>
          </w:p>
        </w:tc>
        <w:tc>
          <w:tcPr>
            <w:tcW w:w="4666" w:type="dxa"/>
          </w:tcPr>
          <w:p w14:paraId="61DE440B" w14:textId="371DF734" w:rsidR="00F90D4C" w:rsidRPr="002104CE" w:rsidRDefault="002104CE" w:rsidP="00EC4A58">
            <w:pPr>
              <w:rPr>
                <w:noProof/>
              </w:rPr>
            </w:pPr>
            <w:r w:rsidRPr="002104CE">
              <w:rPr>
                <w:noProof/>
                <w:sz w:val="16"/>
                <w:szCs w:val="16"/>
              </w:rPr>
              <mc:AlternateContent>
                <mc:Choice Requires="wps">
                  <w:drawing>
                    <wp:anchor distT="45720" distB="45720" distL="114300" distR="114300" simplePos="0" relativeHeight="251660288" behindDoc="1" locked="0" layoutInCell="1" allowOverlap="1" wp14:anchorId="026F30E9" wp14:editId="76E8B7C5">
                      <wp:simplePos x="0" y="0"/>
                      <wp:positionH relativeFrom="page">
                        <wp:posOffset>1233681</wp:posOffset>
                      </wp:positionH>
                      <wp:positionV relativeFrom="paragraph">
                        <wp:posOffset>172473</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18417681" w14:textId="2959267B" w:rsidR="00EC4A58" w:rsidRPr="00EC4A58" w:rsidRDefault="00E50643">
                                  <w:pPr>
                                    <w:rPr>
                                      <w:b/>
                                    </w:rPr>
                                  </w:pPr>
                                  <w:r>
                                    <w:rPr>
                                      <w:rFonts w:ascii="Arial" w:hAnsi="Arial" w:cs="Arial"/>
                                      <w:b/>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97.15pt;margin-top:13.6pt;width:129pt;height:24.8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" fillcolor="#006896" strokecolor="white [3212]">
                      <v:textbox>
                        <w:txbxContent>
                          <w:p w14:paraId="18417681" w14:textId="2959267B" w:rsidR="00EC4A58" w:rsidRPr="00EC4A58" w:rsidRDefault="00E50643">
                            <w:pPr>
                              <w:rPr>
                                <w:b/>
                              </w:rPr>
                            </w:pPr>
                            <w:r>
                              <w:rPr>
                                <w:rFonts w:ascii="Arial" w:hAnsi="Arial" w:cs="Arial"/>
                                <w:b/>
                                <w:color w:val="FFFFFF" w:themeColor="background1"/>
                                <w:sz w:val="28"/>
                                <w:szCs w:val="28"/>
                              </w:rPr>
                              <w:t>Δελτίο Τύπου</w:t>
                            </w:r>
                          </w:p>
                        </w:txbxContent>
                      </v:textbox>
                      <w10:wrap anchorx="page"/>
                    </v:shape>
                  </w:pict>
                </mc:Fallback>
              </mc:AlternateContent>
            </w:r>
          </w:p>
        </w:tc>
      </w:tr>
      <w:tr w:rsidR="007A3852" w:rsidRPr="00F90D4C" w14:paraId="67D2EA67" w14:textId="77777777" w:rsidTr="002C44F9">
        <w:trPr>
          <w:trHeight w:val="60"/>
        </w:trPr>
        <w:tc>
          <w:tcPr>
            <w:tcW w:w="2552" w:type="dxa"/>
          </w:tcPr>
          <w:p w14:paraId="27107B28" w14:textId="77777777" w:rsidR="007A3852" w:rsidRPr="00F90D4C" w:rsidRDefault="007A3852" w:rsidP="00F90D4C">
            <w:pPr>
              <w:jc w:val="center"/>
              <w:rPr>
                <w:rFonts w:ascii="Arial" w:hAnsi="Arial" w:cs="Arial"/>
                <w:b/>
                <w:bCs/>
                <w:noProof/>
                <w:color w:val="2F5496" w:themeColor="accent1" w:themeShade="BF"/>
                <w:sz w:val="16"/>
                <w:szCs w:val="16"/>
              </w:rPr>
            </w:pPr>
          </w:p>
        </w:tc>
        <w:tc>
          <w:tcPr>
            <w:tcW w:w="3522" w:type="dxa"/>
          </w:tcPr>
          <w:p w14:paraId="3E51722A" w14:textId="77777777" w:rsidR="007A3852" w:rsidRPr="00F90D4C" w:rsidRDefault="007A3852" w:rsidP="00CC6168">
            <w:pPr>
              <w:rPr>
                <w:noProof/>
                <w:sz w:val="16"/>
                <w:szCs w:val="16"/>
              </w:rPr>
            </w:pPr>
          </w:p>
        </w:tc>
        <w:tc>
          <w:tcPr>
            <w:tcW w:w="4666" w:type="dxa"/>
          </w:tcPr>
          <w:p w14:paraId="55959DC8" w14:textId="6384873A" w:rsidR="007A3852" w:rsidRPr="00F90D4C" w:rsidRDefault="007A3852" w:rsidP="00CC6168">
            <w:pPr>
              <w:rPr>
                <w:noProof/>
                <w:sz w:val="16"/>
                <w:szCs w:val="16"/>
              </w:rPr>
            </w:pPr>
          </w:p>
        </w:tc>
      </w:tr>
      <w:tr w:rsidR="007A3852" w:rsidRPr="00F90D4C" w14:paraId="4542E4DA" w14:textId="77777777" w:rsidTr="002C44F9">
        <w:trPr>
          <w:trHeight w:val="342"/>
        </w:trPr>
        <w:tc>
          <w:tcPr>
            <w:tcW w:w="2552" w:type="dxa"/>
          </w:tcPr>
          <w:p w14:paraId="4D768759" w14:textId="183C33B6" w:rsidR="007A3852" w:rsidRPr="00F90D4C" w:rsidRDefault="00D02354" w:rsidP="00F90D4C">
            <w:pPr>
              <w:jc w:val="center"/>
              <w:rPr>
                <w:rFonts w:ascii="Arial" w:hAnsi="Arial" w:cs="Arial"/>
                <w:b/>
                <w:bCs/>
                <w:noProof/>
                <w:color w:val="2F5496" w:themeColor="accent1" w:themeShade="BF"/>
                <w:sz w:val="16"/>
                <w:szCs w:val="16"/>
              </w:rPr>
            </w:pPr>
            <w:r w:rsidRPr="00D02354">
              <w:rPr>
                <w:rFonts w:ascii="Arial" w:hAnsi="Arial" w:cs="Arial"/>
                <w:b/>
                <w:bCs/>
                <w:noProof/>
                <w:color w:val="2F5496" w:themeColor="accent1" w:themeShade="BF"/>
                <w:sz w:val="16"/>
                <w:szCs w:val="16"/>
              </w:rPr>
              <w:drawing>
                <wp:inline distT="0" distB="0" distL="0" distR="0" wp14:anchorId="31050D96" wp14:editId="7198C0E0">
                  <wp:extent cx="851557" cy="190647"/>
                  <wp:effectExtent l="0" t="0" r="5715" b="0"/>
                  <wp:docPr id="1"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870506" cy="194889"/>
                          </a:xfrm>
                          <a:prstGeom prst="rect">
                            <a:avLst/>
                          </a:prstGeom>
                        </pic:spPr>
                      </pic:pic>
                    </a:graphicData>
                  </a:graphic>
                </wp:inline>
              </w:drawing>
            </w:r>
          </w:p>
        </w:tc>
        <w:tc>
          <w:tcPr>
            <w:tcW w:w="3522" w:type="dxa"/>
          </w:tcPr>
          <w:p w14:paraId="57333148" w14:textId="77777777" w:rsidR="007A3852" w:rsidRPr="00F90D4C" w:rsidRDefault="007A3852" w:rsidP="00CC6168">
            <w:pPr>
              <w:rPr>
                <w:noProof/>
                <w:sz w:val="16"/>
                <w:szCs w:val="16"/>
              </w:rPr>
            </w:pPr>
          </w:p>
        </w:tc>
        <w:tc>
          <w:tcPr>
            <w:tcW w:w="4666" w:type="dxa"/>
          </w:tcPr>
          <w:p w14:paraId="61F669BA" w14:textId="06EC35D3" w:rsidR="007A3852" w:rsidRPr="00F90D4C" w:rsidRDefault="007A3852" w:rsidP="00CC6168">
            <w:pPr>
              <w:rPr>
                <w:noProof/>
                <w:sz w:val="16"/>
                <w:szCs w:val="16"/>
              </w:rPr>
            </w:pPr>
          </w:p>
        </w:tc>
      </w:tr>
      <w:tr w:rsidR="00D02354" w:rsidRPr="00F90D4C" w14:paraId="60C7F30D" w14:textId="77777777" w:rsidTr="002C44F9">
        <w:trPr>
          <w:trHeight w:val="342"/>
        </w:trPr>
        <w:tc>
          <w:tcPr>
            <w:tcW w:w="2552" w:type="dxa"/>
          </w:tcPr>
          <w:p w14:paraId="34335FA8" w14:textId="77777777" w:rsidR="00F53634" w:rsidRPr="00F53634" w:rsidRDefault="00F53634" w:rsidP="00F53634">
            <w:pPr>
              <w:jc w:val="center"/>
              <w:rPr>
                <w:rFonts w:ascii="Arial" w:hAnsi="Arial" w:cs="Arial"/>
                <w:b/>
                <w:bCs/>
                <w:noProof/>
                <w:color w:val="006896"/>
                <w:sz w:val="20"/>
                <w:szCs w:val="20"/>
              </w:rPr>
            </w:pPr>
            <w:r w:rsidRPr="00F53634">
              <w:rPr>
                <w:rFonts w:ascii="Arial" w:hAnsi="Arial" w:cs="Arial"/>
                <w:b/>
                <w:bCs/>
                <w:noProof/>
                <w:color w:val="006896"/>
                <w:sz w:val="20"/>
                <w:szCs w:val="20"/>
              </w:rPr>
              <w:t>Τμήμα Επικοινωνίας &amp;</w:t>
            </w:r>
          </w:p>
          <w:p w14:paraId="31E9732B" w14:textId="77777777" w:rsidR="00F53634" w:rsidRPr="00F53634" w:rsidRDefault="00F53634" w:rsidP="00F53634">
            <w:pPr>
              <w:jc w:val="center"/>
              <w:rPr>
                <w:rFonts w:ascii="Arial" w:hAnsi="Arial" w:cs="Arial"/>
                <w:b/>
                <w:bCs/>
                <w:noProof/>
                <w:color w:val="006896"/>
                <w:sz w:val="20"/>
                <w:szCs w:val="20"/>
              </w:rPr>
            </w:pPr>
            <w:r w:rsidRPr="00F53634">
              <w:rPr>
                <w:rFonts w:ascii="Arial" w:hAnsi="Arial" w:cs="Arial"/>
                <w:b/>
                <w:bCs/>
                <w:noProof/>
                <w:color w:val="006896"/>
                <w:sz w:val="20"/>
                <w:szCs w:val="20"/>
              </w:rPr>
              <w:t>Δημοσίων Σχέσεων</w:t>
            </w:r>
          </w:p>
          <w:p w14:paraId="3D763D2A" w14:textId="0525962A" w:rsidR="00D02354" w:rsidRPr="002E072B" w:rsidRDefault="00F53634" w:rsidP="00F53634">
            <w:pPr>
              <w:jc w:val="center"/>
              <w:rPr>
                <w:rFonts w:ascii="Arial" w:hAnsi="Arial" w:cs="Arial"/>
                <w:b/>
                <w:bCs/>
                <w:noProof/>
                <w:color w:val="006896"/>
                <w:sz w:val="16"/>
                <w:szCs w:val="16"/>
                <w:lang w:val="en-US"/>
              </w:rPr>
            </w:pPr>
            <w:r w:rsidRPr="00F53634">
              <w:rPr>
                <w:rFonts w:ascii="Arial" w:hAnsi="Arial" w:cs="Arial"/>
                <w:b/>
                <w:bCs/>
                <w:noProof/>
                <w:color w:val="006896"/>
                <w:sz w:val="20"/>
                <w:szCs w:val="20"/>
              </w:rPr>
              <w:t>Αθήνα,</w:t>
            </w:r>
            <w:r w:rsidR="002E072B">
              <w:rPr>
                <w:rFonts w:ascii="Arial" w:hAnsi="Arial" w:cs="Arial"/>
                <w:b/>
                <w:bCs/>
                <w:noProof/>
                <w:color w:val="006896"/>
                <w:sz w:val="20"/>
                <w:szCs w:val="20"/>
                <w:lang w:val="en-US"/>
              </w:rPr>
              <w:t>25</w:t>
            </w:r>
            <w:r w:rsidRPr="00F53634">
              <w:rPr>
                <w:rFonts w:ascii="Arial" w:hAnsi="Arial" w:cs="Arial"/>
                <w:b/>
                <w:bCs/>
                <w:noProof/>
                <w:color w:val="006896"/>
                <w:sz w:val="20"/>
                <w:szCs w:val="20"/>
              </w:rPr>
              <w:t>.0</w:t>
            </w:r>
            <w:r w:rsidR="002E072B">
              <w:rPr>
                <w:rFonts w:ascii="Arial" w:hAnsi="Arial" w:cs="Arial"/>
                <w:b/>
                <w:bCs/>
                <w:noProof/>
                <w:color w:val="006896"/>
                <w:sz w:val="20"/>
                <w:szCs w:val="20"/>
                <w:lang w:val="en-US"/>
              </w:rPr>
              <w:t>1</w:t>
            </w:r>
            <w:r w:rsidRPr="00F53634">
              <w:rPr>
                <w:rFonts w:ascii="Arial" w:hAnsi="Arial" w:cs="Arial"/>
                <w:b/>
                <w:bCs/>
                <w:noProof/>
                <w:color w:val="006896"/>
                <w:sz w:val="20"/>
                <w:szCs w:val="20"/>
              </w:rPr>
              <w:t>.202</w:t>
            </w:r>
            <w:r w:rsidR="002E072B">
              <w:rPr>
                <w:rFonts w:ascii="Arial" w:hAnsi="Arial" w:cs="Arial"/>
                <w:b/>
                <w:bCs/>
                <w:noProof/>
                <w:color w:val="006896"/>
                <w:sz w:val="20"/>
                <w:szCs w:val="20"/>
                <w:lang w:val="en-US"/>
              </w:rPr>
              <w:t>4</w:t>
            </w:r>
          </w:p>
        </w:tc>
        <w:tc>
          <w:tcPr>
            <w:tcW w:w="3522" w:type="dxa"/>
          </w:tcPr>
          <w:p w14:paraId="7C153CA3" w14:textId="77777777" w:rsidR="00D02354" w:rsidRPr="00F90D4C" w:rsidRDefault="00D02354" w:rsidP="00CC6168">
            <w:pPr>
              <w:rPr>
                <w:noProof/>
                <w:sz w:val="16"/>
                <w:szCs w:val="16"/>
              </w:rPr>
            </w:pPr>
          </w:p>
        </w:tc>
        <w:tc>
          <w:tcPr>
            <w:tcW w:w="4666" w:type="dxa"/>
          </w:tcPr>
          <w:p w14:paraId="55C424E3" w14:textId="34EBB1C9" w:rsidR="00D02354" w:rsidRPr="00F90D4C" w:rsidRDefault="00D02354" w:rsidP="00CC6168">
            <w:pPr>
              <w:rPr>
                <w:noProof/>
                <w:sz w:val="16"/>
                <w:szCs w:val="16"/>
              </w:rPr>
            </w:pPr>
          </w:p>
        </w:tc>
      </w:tr>
    </w:tbl>
    <w:p w14:paraId="1F4533EB" w14:textId="715BDEC9" w:rsidR="00CC6168" w:rsidRDefault="00CC6168" w:rsidP="00CC6168">
      <w:pPr>
        <w:rPr>
          <w:noProof/>
          <w:sz w:val="16"/>
          <w:szCs w:val="16"/>
        </w:rPr>
      </w:pPr>
    </w:p>
    <w:p w14:paraId="3072A915" w14:textId="76D93D9B" w:rsidR="00F90D4C" w:rsidRPr="00734EE9" w:rsidRDefault="00F90D4C" w:rsidP="00CC6168">
      <w:pPr>
        <w:rPr>
          <w:noProof/>
          <w:sz w:val="16"/>
          <w:szCs w:val="16"/>
        </w:rPr>
      </w:pPr>
    </w:p>
    <w:p w14:paraId="5F0EC459" w14:textId="34A04CA7" w:rsidR="00CF2420" w:rsidRDefault="00CF2420" w:rsidP="00CF2420">
      <w:pPr>
        <w:rPr>
          <w:noProof/>
          <w:sz w:val="16"/>
          <w:szCs w:val="16"/>
        </w:rPr>
      </w:pPr>
    </w:p>
    <w:p w14:paraId="04A9705F" w14:textId="59792BDF" w:rsidR="0032394B" w:rsidRDefault="0032394B" w:rsidP="00CF2420">
      <w:pPr>
        <w:rPr>
          <w:noProof/>
          <w:sz w:val="16"/>
          <w:szCs w:val="16"/>
        </w:rPr>
      </w:pPr>
    </w:p>
    <w:p w14:paraId="1894EFB1" w14:textId="31C0539A" w:rsidR="00717B16" w:rsidRDefault="00717B16" w:rsidP="00CF2420">
      <w:pPr>
        <w:rPr>
          <w:noProof/>
          <w:sz w:val="16"/>
          <w:szCs w:val="16"/>
        </w:rPr>
      </w:pPr>
    </w:p>
    <w:p w14:paraId="3A54050D" w14:textId="44528FDA" w:rsidR="004B441E" w:rsidRPr="004B441E" w:rsidRDefault="004B441E" w:rsidP="004B441E">
      <w:pPr>
        <w:rPr>
          <w:sz w:val="16"/>
          <w:szCs w:val="16"/>
        </w:rPr>
      </w:pPr>
    </w:p>
    <w:p w14:paraId="26D1883E" w14:textId="77777777" w:rsidR="002E072B" w:rsidRPr="002E072B" w:rsidRDefault="002E072B" w:rsidP="002E072B">
      <w:pPr>
        <w:tabs>
          <w:tab w:val="left" w:pos="7797"/>
        </w:tabs>
        <w:jc w:val="center"/>
        <w:rPr>
          <w:rFonts w:ascii="Arial" w:hAnsi="Arial" w:cs="Arial"/>
          <w:b/>
          <w:sz w:val="22"/>
          <w:szCs w:val="22"/>
        </w:rPr>
      </w:pPr>
      <w:bookmarkStart w:id="0" w:name="_GoBack"/>
      <w:r w:rsidRPr="002E072B">
        <w:rPr>
          <w:rFonts w:ascii="Arial" w:hAnsi="Arial" w:cs="Arial"/>
          <w:b/>
          <w:sz w:val="22"/>
          <w:szCs w:val="22"/>
        </w:rPr>
        <w:t>Πάνω από 2.000 αιτήσεις σε 2 μέρες για το νέο πρόγραμμα κατάρτισης και απασχόλησης, με επιχορήγηση έως 6.132 ευρώ για κάθε θέση εργασίας</w:t>
      </w:r>
    </w:p>
    <w:bookmarkEnd w:id="0"/>
    <w:p w14:paraId="4F647881" w14:textId="77777777" w:rsidR="002E072B" w:rsidRPr="002E072B" w:rsidRDefault="002E072B" w:rsidP="002E072B">
      <w:pPr>
        <w:tabs>
          <w:tab w:val="left" w:pos="7797"/>
        </w:tabs>
        <w:jc w:val="both"/>
        <w:rPr>
          <w:rFonts w:ascii="Arial" w:hAnsi="Arial" w:cs="Arial"/>
          <w:sz w:val="22"/>
          <w:szCs w:val="22"/>
        </w:rPr>
      </w:pPr>
    </w:p>
    <w:p w14:paraId="5C6FDFBA" w14:textId="77777777" w:rsidR="002E072B" w:rsidRPr="002E072B" w:rsidRDefault="002E072B" w:rsidP="002E072B">
      <w:pPr>
        <w:tabs>
          <w:tab w:val="left" w:pos="7797"/>
        </w:tabs>
        <w:jc w:val="both"/>
        <w:rPr>
          <w:rFonts w:ascii="Arial" w:hAnsi="Arial" w:cs="Arial"/>
          <w:sz w:val="22"/>
          <w:szCs w:val="22"/>
        </w:rPr>
      </w:pPr>
      <w:r w:rsidRPr="002E072B">
        <w:rPr>
          <w:rFonts w:ascii="Arial" w:hAnsi="Arial" w:cs="Arial"/>
          <w:sz w:val="22"/>
          <w:szCs w:val="22"/>
        </w:rPr>
        <w:t xml:space="preserve">Πάνω από 2.000 αιτήσεις υποβλήθηκαν σε διάστημα 2 ημερών για το νέο καινοτόμο «πρόγραμμα επιχορήγησης επιχειρήσεων για την απασχόληση ανέργων, ηλικίας 25 έως 45 ετών» της ΔΥΠΑ που στοχεύει στην κατάρτιση 10.000 ανέργων και στη δημιουργία 7.500 νέων θέσεων εργασίας πλήρους απασχόλησης. </w:t>
      </w:r>
    </w:p>
    <w:p w14:paraId="4AE6CDDE" w14:textId="77777777" w:rsidR="002E072B" w:rsidRPr="002E072B" w:rsidRDefault="002E072B" w:rsidP="002E072B">
      <w:pPr>
        <w:tabs>
          <w:tab w:val="left" w:pos="7797"/>
        </w:tabs>
        <w:jc w:val="both"/>
        <w:rPr>
          <w:rFonts w:ascii="Arial" w:hAnsi="Arial" w:cs="Arial"/>
          <w:sz w:val="22"/>
          <w:szCs w:val="22"/>
        </w:rPr>
      </w:pPr>
    </w:p>
    <w:p w14:paraId="13749BB0" w14:textId="77777777" w:rsidR="002E072B" w:rsidRPr="002E072B" w:rsidRDefault="002E072B" w:rsidP="002E072B">
      <w:pPr>
        <w:tabs>
          <w:tab w:val="left" w:pos="7797"/>
        </w:tabs>
        <w:jc w:val="both"/>
        <w:rPr>
          <w:rFonts w:ascii="Arial" w:hAnsi="Arial" w:cs="Arial"/>
          <w:sz w:val="22"/>
          <w:szCs w:val="22"/>
        </w:rPr>
      </w:pPr>
      <w:r w:rsidRPr="002E072B">
        <w:rPr>
          <w:rFonts w:ascii="Arial" w:hAnsi="Arial" w:cs="Arial"/>
          <w:sz w:val="22"/>
          <w:szCs w:val="22"/>
        </w:rPr>
        <w:t xml:space="preserve">Οι επιχειρήσεις που θα απασχολήσουν ανέργους για 6 μήνες σε νέα θέση εργασίας θα λάβουν επιχορήγηση έως 100% του συνολικού κόστους (μισθού και εισφορών), με ανώτατο όριο τα 6.132 ευρώ. </w:t>
      </w:r>
    </w:p>
    <w:p w14:paraId="7B8560D6" w14:textId="77777777" w:rsidR="002E072B" w:rsidRPr="002E072B" w:rsidRDefault="002E072B" w:rsidP="002E072B">
      <w:pPr>
        <w:tabs>
          <w:tab w:val="left" w:pos="7797"/>
        </w:tabs>
        <w:jc w:val="both"/>
        <w:rPr>
          <w:rFonts w:ascii="Arial" w:hAnsi="Arial" w:cs="Arial"/>
          <w:sz w:val="22"/>
          <w:szCs w:val="22"/>
        </w:rPr>
      </w:pPr>
    </w:p>
    <w:p w14:paraId="46E0F0E5" w14:textId="77777777" w:rsidR="002E072B" w:rsidRPr="002E072B" w:rsidRDefault="002E072B" w:rsidP="002E072B">
      <w:pPr>
        <w:tabs>
          <w:tab w:val="left" w:pos="7797"/>
        </w:tabs>
        <w:jc w:val="both"/>
        <w:rPr>
          <w:rFonts w:ascii="Arial" w:hAnsi="Arial" w:cs="Arial"/>
          <w:sz w:val="22"/>
          <w:szCs w:val="22"/>
        </w:rPr>
      </w:pPr>
      <w:r w:rsidRPr="002E072B">
        <w:rPr>
          <w:rFonts w:ascii="Arial" w:hAnsi="Arial" w:cs="Arial"/>
          <w:sz w:val="22"/>
          <w:szCs w:val="22"/>
        </w:rPr>
        <w:t>Οι επιχειρήσεις που ενδιαφέρονται να συμμετάσχουν μπορούν να υποβάλλουν την αίτησή τους αποκλειστικά ηλεκτρονικά, είτε μέσω της πλατφόρμας e-</w:t>
      </w:r>
      <w:proofErr w:type="spellStart"/>
      <w:r w:rsidRPr="002E072B">
        <w:rPr>
          <w:rFonts w:ascii="Arial" w:hAnsi="Arial" w:cs="Arial"/>
          <w:sz w:val="22"/>
          <w:szCs w:val="22"/>
        </w:rPr>
        <w:t>services</w:t>
      </w:r>
      <w:proofErr w:type="spellEnd"/>
      <w:r w:rsidRPr="002E072B">
        <w:rPr>
          <w:rFonts w:ascii="Arial" w:hAnsi="Arial" w:cs="Arial"/>
          <w:sz w:val="22"/>
          <w:szCs w:val="22"/>
        </w:rPr>
        <w:t xml:space="preserve"> της ΔΥΠΑ (dypa.gov.gr), είτε μέσω gov.gr στον ακόλουθο σύνδεσμο:</w:t>
      </w:r>
    </w:p>
    <w:p w14:paraId="3E866479" w14:textId="77777777" w:rsidR="002E072B" w:rsidRPr="002E072B" w:rsidRDefault="002E072B" w:rsidP="002E072B">
      <w:pPr>
        <w:tabs>
          <w:tab w:val="left" w:pos="7797"/>
        </w:tabs>
        <w:jc w:val="both"/>
      </w:pPr>
    </w:p>
    <w:p w14:paraId="44C94348" w14:textId="77777777" w:rsidR="002E072B" w:rsidRPr="002E072B" w:rsidRDefault="002E072B" w:rsidP="002E072B">
      <w:pPr>
        <w:tabs>
          <w:tab w:val="left" w:pos="7797"/>
        </w:tabs>
        <w:jc w:val="both"/>
        <w:rPr>
          <w:rFonts w:ascii="Arial" w:hAnsi="Arial" w:cs="Arial"/>
          <w:sz w:val="22"/>
          <w:szCs w:val="22"/>
        </w:rPr>
      </w:pPr>
      <w:hyperlink r:id="rId12" w:history="1">
        <w:r w:rsidRPr="002E072B">
          <w:rPr>
            <w:rFonts w:ascii="Arial" w:hAnsi="Arial" w:cs="Arial"/>
            <w:color w:val="0563C1" w:themeColor="hyperlink"/>
            <w:sz w:val="22"/>
            <w:szCs w:val="22"/>
            <w:u w:val="single"/>
          </w:rPr>
          <w:t>https://www.gov.gr/ipiresies/epikheirematike-drasterioteta/apaskholese-prosopikou/summetokhe-epikheireseon-ergodoton-se-programmata-katartises-anergon</w:t>
        </w:r>
      </w:hyperlink>
      <w:r w:rsidRPr="002E072B">
        <w:rPr>
          <w:rFonts w:ascii="Arial" w:hAnsi="Arial" w:cs="Arial"/>
          <w:sz w:val="22"/>
          <w:szCs w:val="22"/>
        </w:rPr>
        <w:t xml:space="preserve"> </w:t>
      </w:r>
    </w:p>
    <w:p w14:paraId="78270C60" w14:textId="77777777" w:rsidR="002E072B" w:rsidRPr="002E072B" w:rsidRDefault="002E072B" w:rsidP="002E072B">
      <w:pPr>
        <w:jc w:val="both"/>
        <w:rPr>
          <w:rFonts w:ascii="Arial" w:hAnsi="Arial" w:cs="Arial"/>
          <w:sz w:val="22"/>
          <w:szCs w:val="22"/>
        </w:rPr>
      </w:pPr>
    </w:p>
    <w:p w14:paraId="0D12BC4F" w14:textId="77777777" w:rsidR="002E072B" w:rsidRPr="002E072B" w:rsidRDefault="002E072B" w:rsidP="002E072B">
      <w:pPr>
        <w:tabs>
          <w:tab w:val="left" w:pos="7797"/>
        </w:tabs>
        <w:jc w:val="both"/>
        <w:rPr>
          <w:rFonts w:ascii="Arial" w:hAnsi="Arial" w:cs="Arial"/>
          <w:sz w:val="22"/>
          <w:szCs w:val="22"/>
        </w:rPr>
      </w:pPr>
      <w:r w:rsidRPr="002E072B">
        <w:rPr>
          <w:rFonts w:ascii="Arial" w:hAnsi="Arial" w:cs="Arial"/>
          <w:sz w:val="22"/>
          <w:szCs w:val="22"/>
        </w:rPr>
        <w:t xml:space="preserve">Μετά την υποβολή της αίτησης, οι εργασιακοί σύμβουλοι της ΔΥΠΑ θα υποδείξουν στην επιχείρηση υποψηφίους με τα απαιτούμενα προσόντα που δήλωσε η επιχείρηση. </w:t>
      </w:r>
    </w:p>
    <w:p w14:paraId="22CED8E0" w14:textId="77777777" w:rsidR="002E072B" w:rsidRPr="002E072B" w:rsidRDefault="002E072B" w:rsidP="002E072B">
      <w:pPr>
        <w:tabs>
          <w:tab w:val="left" w:pos="7797"/>
        </w:tabs>
        <w:jc w:val="both"/>
        <w:rPr>
          <w:rFonts w:ascii="Arial" w:hAnsi="Arial" w:cs="Arial"/>
          <w:sz w:val="22"/>
          <w:szCs w:val="22"/>
        </w:rPr>
      </w:pPr>
    </w:p>
    <w:p w14:paraId="7462C95C" w14:textId="77777777" w:rsidR="002E072B" w:rsidRPr="002E072B" w:rsidRDefault="002E072B" w:rsidP="002E072B">
      <w:pPr>
        <w:tabs>
          <w:tab w:val="left" w:pos="7797"/>
        </w:tabs>
        <w:jc w:val="both"/>
        <w:rPr>
          <w:rFonts w:ascii="Arial" w:hAnsi="Arial" w:cs="Arial"/>
          <w:sz w:val="22"/>
          <w:szCs w:val="22"/>
        </w:rPr>
      </w:pPr>
      <w:r w:rsidRPr="002E072B">
        <w:rPr>
          <w:rFonts w:ascii="Arial" w:hAnsi="Arial" w:cs="Arial"/>
          <w:sz w:val="22"/>
          <w:szCs w:val="22"/>
        </w:rPr>
        <w:t>Κατόπιν, η επιχείρηση θα προεπιλέξει τον ωφελούμενο, ο οποίος θα παρακολουθήσει πρόγραμμα ταχύρρυθμης εξ αποστάσεως κατάρτισης διάρκειας 80 ωρών σε πράσινες ή ψηφιακές δεξιότητες επιλογής του. Μετά την ολοκλήρωση της κατάρτισης, η επιχείρηση θα προχωράει στην πρόσληψη του ανέργου.</w:t>
      </w:r>
    </w:p>
    <w:p w14:paraId="0CD3D346" w14:textId="77777777" w:rsidR="002E072B" w:rsidRPr="002E072B" w:rsidRDefault="002E072B" w:rsidP="002E072B">
      <w:pPr>
        <w:jc w:val="both"/>
        <w:rPr>
          <w:rFonts w:ascii="Arial" w:hAnsi="Arial" w:cs="Arial"/>
          <w:sz w:val="22"/>
          <w:szCs w:val="22"/>
        </w:rPr>
      </w:pPr>
    </w:p>
    <w:p w14:paraId="355CD9DB" w14:textId="77777777" w:rsidR="002E072B" w:rsidRPr="002E072B" w:rsidRDefault="002E072B" w:rsidP="002E072B">
      <w:pPr>
        <w:tabs>
          <w:tab w:val="left" w:pos="7797"/>
        </w:tabs>
        <w:jc w:val="both"/>
        <w:rPr>
          <w:rFonts w:ascii="Arial" w:hAnsi="Arial" w:cs="Arial"/>
          <w:sz w:val="22"/>
          <w:szCs w:val="22"/>
        </w:rPr>
      </w:pPr>
      <w:r w:rsidRPr="002E072B">
        <w:rPr>
          <w:rFonts w:ascii="Arial" w:hAnsi="Arial" w:cs="Arial"/>
          <w:sz w:val="22"/>
          <w:szCs w:val="22"/>
        </w:rPr>
        <w:t xml:space="preserve">Ο συνολικός προϋπολογισμός του προγράμματος απασχόλησης ανέρχεται στα 41.331.600 € και χρηματοδοτείται από το </w:t>
      </w:r>
      <w:bookmarkStart w:id="1" w:name="__DdeLink__3316_3598217767"/>
      <w:r w:rsidRPr="002E072B">
        <w:rPr>
          <w:rFonts w:ascii="Arial" w:hAnsi="Arial" w:cs="Arial"/>
          <w:sz w:val="22"/>
          <w:szCs w:val="22"/>
        </w:rPr>
        <w:t>Ταμείο Ανάκαμψης και Ανθεκτικότητας</w:t>
      </w:r>
      <w:bookmarkEnd w:id="1"/>
      <w:r w:rsidRPr="002E072B">
        <w:rPr>
          <w:rFonts w:ascii="Arial" w:hAnsi="Arial" w:cs="Arial"/>
          <w:sz w:val="22"/>
          <w:szCs w:val="22"/>
        </w:rPr>
        <w:t xml:space="preserve">. </w:t>
      </w:r>
    </w:p>
    <w:p w14:paraId="461E6D97" w14:textId="77777777" w:rsidR="002E072B" w:rsidRPr="002E072B" w:rsidRDefault="002E072B" w:rsidP="002E072B">
      <w:pPr>
        <w:tabs>
          <w:tab w:val="left" w:pos="7797"/>
        </w:tabs>
        <w:jc w:val="both"/>
        <w:rPr>
          <w:rFonts w:ascii="Arial" w:hAnsi="Arial" w:cs="Arial"/>
          <w:sz w:val="22"/>
          <w:szCs w:val="22"/>
        </w:rPr>
      </w:pPr>
    </w:p>
    <w:p w14:paraId="185F1B31" w14:textId="77777777" w:rsidR="002E072B" w:rsidRPr="002E072B" w:rsidRDefault="002E072B" w:rsidP="002E072B">
      <w:pPr>
        <w:tabs>
          <w:tab w:val="left" w:pos="7797"/>
        </w:tabs>
        <w:jc w:val="both"/>
        <w:rPr>
          <w:rFonts w:ascii="Arial" w:hAnsi="Arial" w:cs="Arial"/>
          <w:sz w:val="22"/>
          <w:szCs w:val="22"/>
        </w:rPr>
      </w:pPr>
      <w:r w:rsidRPr="002E072B">
        <w:rPr>
          <w:rFonts w:ascii="Arial" w:hAnsi="Arial" w:cs="Arial"/>
          <w:sz w:val="22"/>
          <w:szCs w:val="22"/>
        </w:rPr>
        <w:t>Για τη Δημόσια Πρόσκληση και για περισσότερες πληροφορίες, οι ενδιαφερόμενοι μπορούν να επισκεφτούν τη διεύθυνση:</w:t>
      </w:r>
    </w:p>
    <w:p w14:paraId="13A2D868" w14:textId="77777777" w:rsidR="002E072B" w:rsidRPr="002E072B" w:rsidRDefault="002E072B" w:rsidP="002E072B">
      <w:pPr>
        <w:tabs>
          <w:tab w:val="left" w:pos="7797"/>
        </w:tabs>
        <w:jc w:val="both"/>
        <w:rPr>
          <w:rFonts w:ascii="Arial" w:hAnsi="Arial" w:cs="Arial"/>
          <w:sz w:val="22"/>
          <w:szCs w:val="22"/>
        </w:rPr>
      </w:pPr>
    </w:p>
    <w:p w14:paraId="6954CAB2" w14:textId="77777777" w:rsidR="002E072B" w:rsidRPr="002E072B" w:rsidRDefault="002E072B" w:rsidP="002E072B">
      <w:pPr>
        <w:jc w:val="both"/>
        <w:rPr>
          <w:rFonts w:ascii="Arial" w:eastAsia="Verdana" w:hAnsi="Arial" w:cs="Arial"/>
          <w:sz w:val="22"/>
          <w:szCs w:val="22"/>
        </w:rPr>
      </w:pPr>
      <w:hyperlink r:id="rId13" w:history="1">
        <w:r w:rsidRPr="002E072B">
          <w:rPr>
            <w:rFonts w:ascii="Arial" w:hAnsi="Arial" w:cs="Arial"/>
            <w:color w:val="0563C1" w:themeColor="hyperlink"/>
            <w:sz w:val="22"/>
            <w:szCs w:val="22"/>
            <w:u w:val="single"/>
          </w:rPr>
          <w:t>https://www.dypa.gov.gr/proghrammata-anoikhta</w:t>
        </w:r>
      </w:hyperlink>
      <w:r w:rsidRPr="002E072B">
        <w:rPr>
          <w:rFonts w:ascii="Arial" w:hAnsi="Arial" w:cs="Arial"/>
          <w:sz w:val="22"/>
          <w:szCs w:val="22"/>
        </w:rPr>
        <w:t xml:space="preserve"> </w:t>
      </w:r>
    </w:p>
    <w:p w14:paraId="2E6566A7" w14:textId="031FE0F3" w:rsidR="004B441E" w:rsidRPr="004B441E" w:rsidRDefault="004B441E" w:rsidP="004B441E">
      <w:pPr>
        <w:rPr>
          <w:sz w:val="16"/>
          <w:szCs w:val="16"/>
        </w:rPr>
      </w:pPr>
    </w:p>
    <w:p w14:paraId="79057A4E" w14:textId="6231ECBC" w:rsidR="004B441E" w:rsidRPr="004B441E" w:rsidRDefault="004B441E" w:rsidP="004B441E">
      <w:pPr>
        <w:rPr>
          <w:sz w:val="16"/>
          <w:szCs w:val="16"/>
        </w:rPr>
      </w:pPr>
    </w:p>
    <w:p w14:paraId="3053D685" w14:textId="1B596736" w:rsidR="004B441E" w:rsidRPr="004B441E" w:rsidRDefault="004B441E" w:rsidP="004B441E">
      <w:pPr>
        <w:rPr>
          <w:sz w:val="16"/>
          <w:szCs w:val="16"/>
        </w:rPr>
      </w:pPr>
    </w:p>
    <w:p w14:paraId="6BE5EE62" w14:textId="77777777" w:rsidR="00AC1331" w:rsidRPr="00AC1331" w:rsidRDefault="00AC1331" w:rsidP="00AC1331">
      <w:pPr>
        <w:rPr>
          <w:sz w:val="16"/>
          <w:szCs w:val="16"/>
        </w:rPr>
      </w:pPr>
    </w:p>
    <w:sectPr w:rsidR="00AC1331" w:rsidRPr="00AC1331" w:rsidSect="00417B17">
      <w:headerReference w:type="even" r:id="rId14"/>
      <w:headerReference w:type="default" r:id="rId15"/>
      <w:footerReference w:type="even" r:id="rId16"/>
      <w:footerReference w:type="default" r:id="rId17"/>
      <w:headerReference w:type="first" r:id="rId18"/>
      <w:pgSz w:w="11906" w:h="16838" w:code="9"/>
      <w:pgMar w:top="1077" w:right="1418" w:bottom="238" w:left="1418"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0DCF5" w14:textId="77777777" w:rsidR="00D152D2" w:rsidRDefault="00D152D2">
      <w:r>
        <w:separator/>
      </w:r>
    </w:p>
  </w:endnote>
  <w:endnote w:type="continuationSeparator" w:id="0">
    <w:p w14:paraId="451C1E15" w14:textId="77777777" w:rsidR="00D152D2" w:rsidRDefault="00D1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4D5D" w14:textId="5243E561" w:rsidR="003769A9" w:rsidRDefault="003769A9">
    <w:pPr>
      <w:pStyle w:val="a4"/>
    </w:pPr>
  </w:p>
  <w:p w14:paraId="0023160A" w14:textId="5B60A15C" w:rsidR="00391BDD" w:rsidRPr="005371FC" w:rsidRDefault="00AC13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inline distT="0" distB="0" distL="0" distR="0" wp14:anchorId="251B2894" wp14:editId="50770109">
          <wp:extent cx="2880000" cy="463514"/>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rotWithShape="1">
                  <a:blip r:embed="rId1">
                    <a:extLst>
                      <a:ext uri="{28A0092B-C50C-407E-A947-70E740481C1C}">
                        <a14:useLocalDpi xmlns:a14="http://schemas.microsoft.com/office/drawing/2010/main" val="0"/>
                      </a:ext>
                    </a:extLst>
                  </a:blip>
                  <a:srcRect l="4793" t="13629" b="19287"/>
                  <a:stretch/>
                </pic:blipFill>
                <pic:spPr bwMode="auto">
                  <a:xfrm>
                    <a:off x="0" y="0"/>
                    <a:ext cx="2880000" cy="4635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63698" w14:textId="77777777" w:rsidR="00D152D2" w:rsidRDefault="00D152D2">
      <w:r>
        <w:separator/>
      </w:r>
    </w:p>
  </w:footnote>
  <w:footnote w:type="continuationSeparator" w:id="0">
    <w:p w14:paraId="18F89297" w14:textId="77777777" w:rsidR="00D152D2" w:rsidRDefault="00D15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D152D2">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93" type="#_x0000_t75" style="position:absolute;margin-left:0;margin-top:0;width:595.2pt;height:842.25pt;z-index:-251654144;mso-position-horizontal:center;mso-position-horizontal-relative:margin;mso-position-vertical:center;mso-position-vertical-relative:margin"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44CAF9FB" w:rsidR="007E63E8" w:rsidRDefault="00D152D2">
    <w:pPr>
      <w:pStyle w:val="a5"/>
    </w:pPr>
    <w:r>
      <w:rPr>
        <w:noProof/>
      </w:rPr>
      <w:pict w14:anchorId="57B1B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2" o:spid="_x0000_s2094" type="#_x0000_t75" style="position:absolute;margin-left:0;margin-top:0;width:595.2pt;height:883.05pt;z-index:-251653120;mso-position-horizontal:center;mso-position-horizontal-relative:margin;mso-position-vertical:center;mso-position-vertical-relative:margin" o:allowincell="f">
          <v:imagedata r:id="rId1" o:title="Forma-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D152D2">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92" type="#_x0000_t75" style="position:absolute;margin-left:0;margin-top:0;width:595.2pt;height:842.25pt;z-index:-251655168;mso-position-horizontal:center;mso-position-horizontal-relative:margin;mso-position-vertical:center;mso-position-vertical-relative:margin"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7"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9"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0"/>
  </w:num>
  <w:num w:numId="11">
    <w:abstractNumId w:val="12"/>
  </w:num>
  <w:num w:numId="12">
    <w:abstractNumId w:val="6"/>
  </w:num>
  <w:num w:numId="13">
    <w:abstractNumId w:val="8"/>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95">
      <o:colormru v:ext="edit" colors="#00adef,#0075b2,#36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E6"/>
    <w:rsid w:val="000012B0"/>
    <w:rsid w:val="00025055"/>
    <w:rsid w:val="000357C6"/>
    <w:rsid w:val="00042DD9"/>
    <w:rsid w:val="00052EEA"/>
    <w:rsid w:val="0005418E"/>
    <w:rsid w:val="00054856"/>
    <w:rsid w:val="000631F1"/>
    <w:rsid w:val="000766C8"/>
    <w:rsid w:val="000813EB"/>
    <w:rsid w:val="000877A2"/>
    <w:rsid w:val="00087ACB"/>
    <w:rsid w:val="000A3207"/>
    <w:rsid w:val="000B0995"/>
    <w:rsid w:val="000C65A5"/>
    <w:rsid w:val="000E1D39"/>
    <w:rsid w:val="001271C9"/>
    <w:rsid w:val="0015424E"/>
    <w:rsid w:val="00154886"/>
    <w:rsid w:val="00161E7D"/>
    <w:rsid w:val="001653E2"/>
    <w:rsid w:val="0016571E"/>
    <w:rsid w:val="00177088"/>
    <w:rsid w:val="001863DB"/>
    <w:rsid w:val="001864AF"/>
    <w:rsid w:val="00197DCA"/>
    <w:rsid w:val="001A0BAE"/>
    <w:rsid w:val="001A379A"/>
    <w:rsid w:val="001C0BBD"/>
    <w:rsid w:val="001D5BC9"/>
    <w:rsid w:val="001E1D21"/>
    <w:rsid w:val="001F12B4"/>
    <w:rsid w:val="001F33E0"/>
    <w:rsid w:val="00201BAB"/>
    <w:rsid w:val="00204B3C"/>
    <w:rsid w:val="002104CE"/>
    <w:rsid w:val="0024101B"/>
    <w:rsid w:val="002530B0"/>
    <w:rsid w:val="0026007D"/>
    <w:rsid w:val="00274BD5"/>
    <w:rsid w:val="00285EA3"/>
    <w:rsid w:val="002A4F0F"/>
    <w:rsid w:val="002B3459"/>
    <w:rsid w:val="002B45F7"/>
    <w:rsid w:val="002C318A"/>
    <w:rsid w:val="002C44F9"/>
    <w:rsid w:val="002D2CA8"/>
    <w:rsid w:val="002D3489"/>
    <w:rsid w:val="002D43C5"/>
    <w:rsid w:val="002D70EE"/>
    <w:rsid w:val="002E072B"/>
    <w:rsid w:val="002E579C"/>
    <w:rsid w:val="00301125"/>
    <w:rsid w:val="00314E9A"/>
    <w:rsid w:val="003160E0"/>
    <w:rsid w:val="00317D0F"/>
    <w:rsid w:val="00321312"/>
    <w:rsid w:val="0032394B"/>
    <w:rsid w:val="00341A16"/>
    <w:rsid w:val="00343828"/>
    <w:rsid w:val="00344BDB"/>
    <w:rsid w:val="003505CB"/>
    <w:rsid w:val="00361DCA"/>
    <w:rsid w:val="00375DE8"/>
    <w:rsid w:val="003769A9"/>
    <w:rsid w:val="00386E1C"/>
    <w:rsid w:val="003910FF"/>
    <w:rsid w:val="00391BDD"/>
    <w:rsid w:val="00394501"/>
    <w:rsid w:val="003A7C70"/>
    <w:rsid w:val="003B12C0"/>
    <w:rsid w:val="003B42D6"/>
    <w:rsid w:val="003C2CD7"/>
    <w:rsid w:val="003C422D"/>
    <w:rsid w:val="003C7F4A"/>
    <w:rsid w:val="003E11DE"/>
    <w:rsid w:val="003E32AD"/>
    <w:rsid w:val="00403332"/>
    <w:rsid w:val="00407CE6"/>
    <w:rsid w:val="00410F3A"/>
    <w:rsid w:val="004171A9"/>
    <w:rsid w:val="00417B17"/>
    <w:rsid w:val="00422A04"/>
    <w:rsid w:val="00424330"/>
    <w:rsid w:val="0042559F"/>
    <w:rsid w:val="0042674A"/>
    <w:rsid w:val="00432D25"/>
    <w:rsid w:val="004363B1"/>
    <w:rsid w:val="00467788"/>
    <w:rsid w:val="00476851"/>
    <w:rsid w:val="0048686C"/>
    <w:rsid w:val="004964D2"/>
    <w:rsid w:val="004977E0"/>
    <w:rsid w:val="004A4A53"/>
    <w:rsid w:val="004A6558"/>
    <w:rsid w:val="004A666F"/>
    <w:rsid w:val="004B441E"/>
    <w:rsid w:val="004C2A82"/>
    <w:rsid w:val="004C5400"/>
    <w:rsid w:val="004D27B2"/>
    <w:rsid w:val="004D51DD"/>
    <w:rsid w:val="004D758A"/>
    <w:rsid w:val="004E5E3F"/>
    <w:rsid w:val="004F131E"/>
    <w:rsid w:val="004F5959"/>
    <w:rsid w:val="00503253"/>
    <w:rsid w:val="00507641"/>
    <w:rsid w:val="005111F5"/>
    <w:rsid w:val="005371FC"/>
    <w:rsid w:val="005444E0"/>
    <w:rsid w:val="005744DF"/>
    <w:rsid w:val="00575073"/>
    <w:rsid w:val="00576294"/>
    <w:rsid w:val="005A79F4"/>
    <w:rsid w:val="005B0E32"/>
    <w:rsid w:val="005B179C"/>
    <w:rsid w:val="005B6A60"/>
    <w:rsid w:val="005C1EBD"/>
    <w:rsid w:val="005C2A61"/>
    <w:rsid w:val="005D0586"/>
    <w:rsid w:val="005D21DE"/>
    <w:rsid w:val="005D5539"/>
    <w:rsid w:val="005D7527"/>
    <w:rsid w:val="005F6CD3"/>
    <w:rsid w:val="0060136F"/>
    <w:rsid w:val="00613069"/>
    <w:rsid w:val="00625D1F"/>
    <w:rsid w:val="00635AFF"/>
    <w:rsid w:val="0065510C"/>
    <w:rsid w:val="00670556"/>
    <w:rsid w:val="006744EF"/>
    <w:rsid w:val="006A7547"/>
    <w:rsid w:val="006B4391"/>
    <w:rsid w:val="006B62C6"/>
    <w:rsid w:val="006B63A7"/>
    <w:rsid w:val="006B7092"/>
    <w:rsid w:val="006D0CF9"/>
    <w:rsid w:val="006D22C6"/>
    <w:rsid w:val="006D64A8"/>
    <w:rsid w:val="006E1D91"/>
    <w:rsid w:val="006E55BF"/>
    <w:rsid w:val="006F5D6D"/>
    <w:rsid w:val="006F7034"/>
    <w:rsid w:val="00703991"/>
    <w:rsid w:val="00717B16"/>
    <w:rsid w:val="00734EE9"/>
    <w:rsid w:val="007A0DF8"/>
    <w:rsid w:val="007A3852"/>
    <w:rsid w:val="007A4FFB"/>
    <w:rsid w:val="007B1454"/>
    <w:rsid w:val="007C5CAC"/>
    <w:rsid w:val="007E4173"/>
    <w:rsid w:val="007E63E8"/>
    <w:rsid w:val="007E74BD"/>
    <w:rsid w:val="007F2E19"/>
    <w:rsid w:val="00814A21"/>
    <w:rsid w:val="00826BC1"/>
    <w:rsid w:val="00837EFF"/>
    <w:rsid w:val="00860DF7"/>
    <w:rsid w:val="00861452"/>
    <w:rsid w:val="00864C4A"/>
    <w:rsid w:val="00865D4F"/>
    <w:rsid w:val="00871B0B"/>
    <w:rsid w:val="00894CEE"/>
    <w:rsid w:val="008A5143"/>
    <w:rsid w:val="008A7C37"/>
    <w:rsid w:val="008B2E6E"/>
    <w:rsid w:val="008D05C5"/>
    <w:rsid w:val="008D0EF8"/>
    <w:rsid w:val="008F24F7"/>
    <w:rsid w:val="0093009C"/>
    <w:rsid w:val="00941FE5"/>
    <w:rsid w:val="00954513"/>
    <w:rsid w:val="00964CDC"/>
    <w:rsid w:val="009704E9"/>
    <w:rsid w:val="00970F73"/>
    <w:rsid w:val="00985C8D"/>
    <w:rsid w:val="0099623B"/>
    <w:rsid w:val="00996F61"/>
    <w:rsid w:val="009B2DDC"/>
    <w:rsid w:val="009B3E76"/>
    <w:rsid w:val="009B481A"/>
    <w:rsid w:val="009D0160"/>
    <w:rsid w:val="009D4CCB"/>
    <w:rsid w:val="009D7701"/>
    <w:rsid w:val="009E0792"/>
    <w:rsid w:val="009E3EBE"/>
    <w:rsid w:val="00A05AB6"/>
    <w:rsid w:val="00A10B57"/>
    <w:rsid w:val="00A206CB"/>
    <w:rsid w:val="00A41C6C"/>
    <w:rsid w:val="00A4564F"/>
    <w:rsid w:val="00A63533"/>
    <w:rsid w:val="00A87251"/>
    <w:rsid w:val="00A910B3"/>
    <w:rsid w:val="00AA4739"/>
    <w:rsid w:val="00AB3CC9"/>
    <w:rsid w:val="00AB7464"/>
    <w:rsid w:val="00AC1331"/>
    <w:rsid w:val="00AD53D9"/>
    <w:rsid w:val="00AE2B31"/>
    <w:rsid w:val="00AF615B"/>
    <w:rsid w:val="00B20203"/>
    <w:rsid w:val="00B37A64"/>
    <w:rsid w:val="00B52CDE"/>
    <w:rsid w:val="00B61BE9"/>
    <w:rsid w:val="00B6339D"/>
    <w:rsid w:val="00B65FBA"/>
    <w:rsid w:val="00B84DA3"/>
    <w:rsid w:val="00B958C6"/>
    <w:rsid w:val="00BA6688"/>
    <w:rsid w:val="00BB3CB8"/>
    <w:rsid w:val="00BC4880"/>
    <w:rsid w:val="00BD35B0"/>
    <w:rsid w:val="00BF1C8B"/>
    <w:rsid w:val="00C031BB"/>
    <w:rsid w:val="00C121C7"/>
    <w:rsid w:val="00C15C51"/>
    <w:rsid w:val="00C22314"/>
    <w:rsid w:val="00C22A45"/>
    <w:rsid w:val="00C26B94"/>
    <w:rsid w:val="00C309CF"/>
    <w:rsid w:val="00C74424"/>
    <w:rsid w:val="00CA07FA"/>
    <w:rsid w:val="00CA7964"/>
    <w:rsid w:val="00CC6168"/>
    <w:rsid w:val="00CD2AA9"/>
    <w:rsid w:val="00CD3287"/>
    <w:rsid w:val="00CD3940"/>
    <w:rsid w:val="00CD539A"/>
    <w:rsid w:val="00CF1A8E"/>
    <w:rsid w:val="00CF1C24"/>
    <w:rsid w:val="00CF1F7F"/>
    <w:rsid w:val="00CF2420"/>
    <w:rsid w:val="00CF25E6"/>
    <w:rsid w:val="00D02354"/>
    <w:rsid w:val="00D03BFA"/>
    <w:rsid w:val="00D0514A"/>
    <w:rsid w:val="00D152D2"/>
    <w:rsid w:val="00D317EF"/>
    <w:rsid w:val="00D37A8B"/>
    <w:rsid w:val="00D46C48"/>
    <w:rsid w:val="00D52C58"/>
    <w:rsid w:val="00D55A3B"/>
    <w:rsid w:val="00D70DCA"/>
    <w:rsid w:val="00D82A22"/>
    <w:rsid w:val="00D86698"/>
    <w:rsid w:val="00DA09DF"/>
    <w:rsid w:val="00DB02F4"/>
    <w:rsid w:val="00DD36A9"/>
    <w:rsid w:val="00E00D42"/>
    <w:rsid w:val="00E06A81"/>
    <w:rsid w:val="00E07178"/>
    <w:rsid w:val="00E17C05"/>
    <w:rsid w:val="00E27FDE"/>
    <w:rsid w:val="00E35485"/>
    <w:rsid w:val="00E3636B"/>
    <w:rsid w:val="00E36B4D"/>
    <w:rsid w:val="00E50643"/>
    <w:rsid w:val="00E50FAB"/>
    <w:rsid w:val="00E54C09"/>
    <w:rsid w:val="00E658A8"/>
    <w:rsid w:val="00E71154"/>
    <w:rsid w:val="00E71F64"/>
    <w:rsid w:val="00E83C8B"/>
    <w:rsid w:val="00E85D04"/>
    <w:rsid w:val="00E8686F"/>
    <w:rsid w:val="00E86B25"/>
    <w:rsid w:val="00EA2C8A"/>
    <w:rsid w:val="00EA655C"/>
    <w:rsid w:val="00EA7908"/>
    <w:rsid w:val="00EB1D07"/>
    <w:rsid w:val="00EC4A58"/>
    <w:rsid w:val="00EC7180"/>
    <w:rsid w:val="00EE0935"/>
    <w:rsid w:val="00EF12A7"/>
    <w:rsid w:val="00F10531"/>
    <w:rsid w:val="00F41C4F"/>
    <w:rsid w:val="00F465C2"/>
    <w:rsid w:val="00F53634"/>
    <w:rsid w:val="00F56368"/>
    <w:rsid w:val="00F57538"/>
    <w:rsid w:val="00F6704D"/>
    <w:rsid w:val="00F67454"/>
    <w:rsid w:val="00F73743"/>
    <w:rsid w:val="00F75C42"/>
    <w:rsid w:val="00F76E6F"/>
    <w:rsid w:val="00F87FAE"/>
    <w:rsid w:val="00F90D4C"/>
    <w:rsid w:val="00F93DC8"/>
    <w:rsid w:val="00F977A3"/>
    <w:rsid w:val="00FB2446"/>
    <w:rsid w:val="00FD2452"/>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colormru v:ext="edit" colors="#00adef,#0075b2,#369"/>
    </o:shapedefaults>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link w:val="Char"/>
    <w:uiPriority w:val="99"/>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0"/>
    <w:uiPriority w:val="99"/>
    <w:unhideWhenUsed/>
    <w:rsid w:val="00D52C58"/>
    <w:rPr>
      <w:rFonts w:ascii="Consolas" w:eastAsia="Calibri" w:hAnsi="Consolas"/>
      <w:sz w:val="21"/>
      <w:szCs w:val="21"/>
      <w:lang w:eastAsia="x-none"/>
    </w:rPr>
  </w:style>
  <w:style w:type="character" w:customStyle="1" w:styleId="Char0">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1"/>
    <w:rsid w:val="0048686C"/>
    <w:rPr>
      <w:rFonts w:ascii="Tahoma" w:hAnsi="Tahoma"/>
      <w:sz w:val="16"/>
      <w:szCs w:val="16"/>
      <w:lang w:val="x-none" w:eastAsia="x-none"/>
    </w:rPr>
  </w:style>
  <w:style w:type="character" w:customStyle="1" w:styleId="Char1">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styleId="af0">
    <w:name w:val="Unresolved Mention"/>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1">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basedOn w:val="a0"/>
    <w:link w:val="a4"/>
    <w:uiPriority w:val="99"/>
    <w:rsid w:val="003769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ypa.gov.gr/proghrammata-anoikhta"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gr/ipiresies/epikheirematike-drasterioteta/apaskholese-prosopikou/summetokhe-epikheireseon-ergodoton-se-programmata-katartises-anerg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6A63C-E39B-4E70-A40C-A2FCAA11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1737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OAED</cp:lastModifiedBy>
  <cp:revision>2</cp:revision>
  <cp:lastPrinted>2021-09-20T12:20:00Z</cp:lastPrinted>
  <dcterms:created xsi:type="dcterms:W3CDTF">2024-01-25T07:39:00Z</dcterms:created>
  <dcterms:modified xsi:type="dcterms:W3CDTF">2024-01-25T07:39:00Z</dcterms:modified>
</cp:coreProperties>
</file>