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2" w:rsidRPr="00C51783" w:rsidRDefault="00EC5F92" w:rsidP="00371139">
      <w:pPr>
        <w:rPr>
          <w:rFonts w:ascii="Arial" w:hAnsi="Arial" w:cs="Arial"/>
          <w:b/>
          <w:sz w:val="18"/>
          <w:szCs w:val="18"/>
        </w:rPr>
      </w:pPr>
    </w:p>
    <w:tbl>
      <w:tblPr>
        <w:tblpPr w:leftFromText="180" w:rightFromText="180" w:vertAnchor="text" w:horzAnchor="margin" w:tblpY="12"/>
        <w:tblW w:w="8869" w:type="dxa"/>
        <w:tblLook w:val="01E0" w:firstRow="1" w:lastRow="1" w:firstColumn="1" w:lastColumn="1" w:noHBand="0" w:noVBand="0"/>
      </w:tblPr>
      <w:tblGrid>
        <w:gridCol w:w="5228"/>
        <w:gridCol w:w="3641"/>
      </w:tblGrid>
      <w:tr w:rsidR="00C51783" w:rsidRPr="00C0247A" w:rsidTr="00E91EF8">
        <w:trPr>
          <w:trHeight w:val="686"/>
        </w:trPr>
        <w:tc>
          <w:tcPr>
            <w:tcW w:w="5228" w:type="dxa"/>
          </w:tcPr>
          <w:p w:rsidR="008023DF" w:rsidRPr="00F8358E" w:rsidRDefault="008023DF" w:rsidP="00E91EF8">
            <w:pPr>
              <w:jc w:val="center"/>
              <w:rPr>
                <w:rFonts w:ascii="Arial" w:hAnsi="Arial" w:cs="Arial"/>
                <w:sz w:val="18"/>
                <w:szCs w:val="18"/>
              </w:rPr>
            </w:pPr>
          </w:p>
          <w:p w:rsidR="008023DF" w:rsidRPr="00F8358E" w:rsidRDefault="0009619A" w:rsidP="00E91EF8">
            <w:pPr>
              <w:jc w:val="center"/>
              <w:rPr>
                <w:rFonts w:ascii="Arial" w:hAnsi="Arial" w:cs="Arial"/>
                <w:sz w:val="18"/>
                <w:szCs w:val="18"/>
              </w:rPr>
            </w:pPr>
            <w:r>
              <w:rPr>
                <w:rFonts w:ascii="Arial" w:hAnsi="Arial" w:cs="Arial"/>
                <w:b/>
                <w:noProof/>
                <w:sz w:val="18"/>
                <w:szCs w:val="18"/>
              </w:rPr>
              <w:drawing>
                <wp:inline distT="0" distB="0" distL="0" distR="0">
                  <wp:extent cx="457200" cy="44196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8023DF" w:rsidRPr="00F8358E" w:rsidRDefault="008023DF" w:rsidP="00E91EF8">
            <w:pPr>
              <w:jc w:val="center"/>
              <w:rPr>
                <w:rFonts w:ascii="Arial" w:hAnsi="Arial" w:cs="Arial"/>
                <w:sz w:val="18"/>
                <w:szCs w:val="18"/>
              </w:rPr>
            </w:pPr>
          </w:p>
          <w:p w:rsidR="008023DF" w:rsidRPr="00F8358E" w:rsidRDefault="008023DF" w:rsidP="00E91EF8">
            <w:pPr>
              <w:jc w:val="center"/>
              <w:rPr>
                <w:rFonts w:ascii="Arial" w:hAnsi="Arial" w:cs="Arial"/>
                <w:sz w:val="18"/>
                <w:szCs w:val="18"/>
              </w:rPr>
            </w:pPr>
            <w:r w:rsidRPr="00F8358E">
              <w:rPr>
                <w:rFonts w:ascii="Arial" w:hAnsi="Arial" w:cs="Arial"/>
                <w:sz w:val="18"/>
                <w:szCs w:val="18"/>
              </w:rPr>
              <w:t>ΕΛΛΗΝΙΚΗ ΔΗΜΟΚΡΑΤΙΑ</w:t>
            </w:r>
          </w:p>
          <w:p w:rsidR="008023DF" w:rsidRPr="006F0AA9" w:rsidRDefault="008023DF" w:rsidP="00E91EF8">
            <w:pPr>
              <w:ind w:left="-180"/>
              <w:jc w:val="center"/>
              <w:rPr>
                <w:rFonts w:ascii="Arial" w:hAnsi="Arial" w:cs="Arial"/>
                <w:b/>
                <w:sz w:val="18"/>
                <w:szCs w:val="18"/>
              </w:rPr>
            </w:pPr>
            <w:r w:rsidRPr="00F8358E">
              <w:rPr>
                <w:rFonts w:ascii="Arial" w:hAnsi="Arial" w:cs="Arial"/>
                <w:b/>
                <w:sz w:val="18"/>
                <w:szCs w:val="18"/>
              </w:rPr>
              <w:t>ΕΠΙΜΕΛΗΤΗΡΙΟ ΚΕΡΚΥΡΑΣ</w:t>
            </w:r>
          </w:p>
          <w:p w:rsidR="001144B3" w:rsidRPr="006F0AA9" w:rsidRDefault="001144B3" w:rsidP="00E91EF8">
            <w:pPr>
              <w:ind w:left="-180"/>
              <w:jc w:val="center"/>
              <w:rPr>
                <w:rFonts w:ascii="Arial" w:hAnsi="Arial" w:cs="Arial"/>
                <w:b/>
                <w:sz w:val="18"/>
                <w:szCs w:val="18"/>
              </w:rPr>
            </w:pPr>
          </w:p>
          <w:p w:rsidR="008023DF" w:rsidRPr="00371139" w:rsidRDefault="008023DF" w:rsidP="00E91EF8">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E91EF8" w:rsidRPr="00BD792A" w:rsidRDefault="008023DF" w:rsidP="00BD792A">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tc>
        <w:tc>
          <w:tcPr>
            <w:tcW w:w="3641" w:type="dxa"/>
          </w:tcPr>
          <w:p w:rsidR="008023DF" w:rsidRPr="00F8358E" w:rsidRDefault="008023DF" w:rsidP="00E91EF8">
            <w:pPr>
              <w:spacing w:before="120" w:after="120"/>
              <w:jc w:val="center"/>
              <w:rPr>
                <w:rFonts w:ascii="Arial" w:hAnsi="Arial" w:cs="Arial"/>
                <w:sz w:val="18"/>
                <w:szCs w:val="18"/>
                <w:lang w:val="en-GB"/>
              </w:rPr>
            </w:pPr>
          </w:p>
        </w:tc>
      </w:tr>
      <w:tr w:rsidR="00C51783" w:rsidRPr="00497799" w:rsidTr="00E91EF8">
        <w:trPr>
          <w:trHeight w:val="448"/>
        </w:trPr>
        <w:tc>
          <w:tcPr>
            <w:tcW w:w="5228" w:type="dxa"/>
          </w:tcPr>
          <w:p w:rsidR="008023DF" w:rsidRPr="00E91EF8" w:rsidRDefault="00E91EF8" w:rsidP="00E91EF8">
            <w:pPr>
              <w:spacing w:before="120" w:after="120"/>
              <w:rPr>
                <w:rFonts w:ascii="Arial" w:hAnsi="Arial" w:cs="Arial"/>
                <w:b/>
                <w:sz w:val="28"/>
                <w:szCs w:val="28"/>
                <w:u w:val="single"/>
              </w:rPr>
            </w:pPr>
            <w:r w:rsidRPr="00E91EF8">
              <w:rPr>
                <w:rFonts w:ascii="Arial" w:hAnsi="Arial" w:cs="Arial"/>
                <w:b/>
                <w:sz w:val="28"/>
                <w:szCs w:val="28"/>
                <w:u w:val="single"/>
              </w:rPr>
              <w:t>ΓΡΑΦΕΙΟ ΠΡΟΕΔΡΟΥ</w:t>
            </w:r>
          </w:p>
        </w:tc>
        <w:tc>
          <w:tcPr>
            <w:tcW w:w="3641" w:type="dxa"/>
          </w:tcPr>
          <w:p w:rsidR="00E91EF8" w:rsidRDefault="00E91EF8" w:rsidP="00E91EF8">
            <w:pPr>
              <w:spacing w:before="120" w:after="120"/>
              <w:jc w:val="center"/>
              <w:rPr>
                <w:rFonts w:ascii="Arial" w:hAnsi="Arial" w:cs="Arial"/>
                <w:sz w:val="18"/>
                <w:szCs w:val="18"/>
              </w:rPr>
            </w:pPr>
          </w:p>
          <w:p w:rsidR="00E91EF8" w:rsidRDefault="00E91EF8" w:rsidP="00E91EF8">
            <w:pPr>
              <w:spacing w:before="120" w:after="120"/>
              <w:jc w:val="center"/>
              <w:rPr>
                <w:rFonts w:ascii="Arial" w:hAnsi="Arial" w:cs="Arial"/>
                <w:sz w:val="18"/>
                <w:szCs w:val="18"/>
              </w:rPr>
            </w:pPr>
          </w:p>
          <w:p w:rsidR="00497799" w:rsidRPr="007B46B6" w:rsidRDefault="00F20341" w:rsidP="00E91EF8">
            <w:pPr>
              <w:spacing w:before="120" w:after="120"/>
              <w:jc w:val="center"/>
              <w:rPr>
                <w:rFonts w:ascii="Arial" w:hAnsi="Arial" w:cs="Arial"/>
                <w:sz w:val="18"/>
                <w:szCs w:val="18"/>
              </w:rPr>
            </w:pPr>
            <w:r>
              <w:rPr>
                <w:rFonts w:ascii="Arial" w:hAnsi="Arial" w:cs="Arial"/>
                <w:sz w:val="18"/>
                <w:szCs w:val="18"/>
              </w:rPr>
              <w:t>Κέρκυρα 7/6</w:t>
            </w:r>
            <w:r w:rsidR="007B46B6">
              <w:rPr>
                <w:rFonts w:ascii="Arial" w:hAnsi="Arial" w:cs="Arial"/>
                <w:sz w:val="18"/>
                <w:szCs w:val="18"/>
              </w:rPr>
              <w:t>/201</w:t>
            </w:r>
            <w:r w:rsidR="0016640F">
              <w:rPr>
                <w:rFonts w:ascii="Arial" w:hAnsi="Arial" w:cs="Arial"/>
                <w:sz w:val="18"/>
                <w:szCs w:val="18"/>
              </w:rPr>
              <w:t>6</w:t>
            </w:r>
          </w:p>
        </w:tc>
      </w:tr>
    </w:tbl>
    <w:p w:rsidR="00497799" w:rsidRDefault="00497799" w:rsidP="00497799">
      <w:pPr>
        <w:rPr>
          <w:lang w:val="en-US" w:eastAsia="en-US"/>
        </w:rPr>
      </w:pPr>
    </w:p>
    <w:p w:rsidR="006D427B" w:rsidRPr="00497799" w:rsidRDefault="006D427B" w:rsidP="00497799">
      <w:pPr>
        <w:rPr>
          <w:lang w:val="en-US" w:eastAsia="en-US"/>
        </w:rPr>
      </w:pPr>
    </w:p>
    <w:p w:rsidR="00BD792A" w:rsidRPr="006D427B" w:rsidRDefault="00BD792A" w:rsidP="006D427B">
      <w:pPr>
        <w:pStyle w:val="3"/>
        <w:jc w:val="center"/>
        <w:rPr>
          <w:rFonts w:asciiTheme="minorHAnsi" w:hAnsiTheme="minorHAnsi"/>
          <w:sz w:val="24"/>
          <w:szCs w:val="24"/>
          <w:lang w:eastAsia="en-US"/>
        </w:rPr>
      </w:pPr>
      <w:r w:rsidRPr="006D427B">
        <w:rPr>
          <w:rFonts w:asciiTheme="minorHAnsi" w:hAnsiTheme="minorHAnsi"/>
          <w:sz w:val="24"/>
          <w:szCs w:val="24"/>
          <w:lang w:eastAsia="en-US"/>
        </w:rPr>
        <w:t>Δελτίο Τύπου</w:t>
      </w:r>
    </w:p>
    <w:p w:rsidR="00F20341" w:rsidRDefault="00BD792A" w:rsidP="00302519">
      <w:pPr>
        <w:pStyle w:val="3"/>
        <w:jc w:val="center"/>
        <w:rPr>
          <w:rFonts w:asciiTheme="minorHAnsi" w:hAnsiTheme="minorHAnsi"/>
          <w:sz w:val="24"/>
          <w:szCs w:val="24"/>
          <w:lang w:eastAsia="en-US"/>
        </w:rPr>
      </w:pPr>
      <w:r w:rsidRPr="006D427B">
        <w:rPr>
          <w:rFonts w:asciiTheme="minorHAnsi" w:hAnsiTheme="minorHAnsi"/>
          <w:sz w:val="24"/>
          <w:szCs w:val="24"/>
          <w:lang w:eastAsia="en-US"/>
        </w:rPr>
        <w:t xml:space="preserve">Η </w:t>
      </w:r>
      <w:proofErr w:type="spellStart"/>
      <w:r w:rsidRPr="006D427B">
        <w:rPr>
          <w:rFonts w:asciiTheme="minorHAnsi" w:hAnsiTheme="minorHAnsi"/>
          <w:sz w:val="24"/>
          <w:szCs w:val="24"/>
          <w:lang w:eastAsia="en-US"/>
        </w:rPr>
        <w:t>Google</w:t>
      </w:r>
      <w:proofErr w:type="spellEnd"/>
      <w:r w:rsidRPr="006D427B">
        <w:rPr>
          <w:rFonts w:asciiTheme="minorHAnsi" w:hAnsiTheme="minorHAnsi"/>
          <w:sz w:val="24"/>
          <w:szCs w:val="24"/>
          <w:lang w:eastAsia="en-US"/>
        </w:rPr>
        <w:t xml:space="preserve"> «ταξιδεύει» στην Κέρκυρα</w:t>
      </w:r>
    </w:p>
    <w:p w:rsidR="00302519" w:rsidRPr="00302519" w:rsidRDefault="00302519" w:rsidP="00302519">
      <w:pPr>
        <w:rPr>
          <w:lang w:eastAsia="en-US"/>
        </w:rPr>
      </w:pPr>
    </w:p>
    <w:p w:rsidR="00BD792A" w:rsidRPr="00302519" w:rsidRDefault="00BD792A" w:rsidP="00BD792A">
      <w:pPr>
        <w:pStyle w:val="2"/>
        <w:tabs>
          <w:tab w:val="left" w:pos="525"/>
        </w:tabs>
        <w:jc w:val="both"/>
        <w:rPr>
          <w:rFonts w:asciiTheme="minorHAnsi" w:hAnsiTheme="minorHAnsi"/>
          <w:b w:val="0"/>
          <w:sz w:val="24"/>
          <w:szCs w:val="24"/>
          <w:lang w:eastAsia="en-US"/>
        </w:rPr>
      </w:pPr>
      <w:r w:rsidRPr="00302519">
        <w:rPr>
          <w:rFonts w:asciiTheme="minorHAnsi" w:hAnsiTheme="minorHAnsi"/>
          <w:b w:val="0"/>
          <w:sz w:val="24"/>
          <w:szCs w:val="24"/>
          <w:lang w:eastAsia="en-US"/>
        </w:rPr>
        <w:t>Η Google παρουσιάζει την πρωτοβουλία «</w:t>
      </w:r>
      <w:proofErr w:type="spellStart"/>
      <w:r w:rsidRPr="00302519">
        <w:rPr>
          <w:rFonts w:asciiTheme="minorHAnsi" w:hAnsiTheme="minorHAnsi"/>
          <w:b w:val="0"/>
          <w:sz w:val="24"/>
          <w:szCs w:val="24"/>
          <w:lang w:eastAsia="en-US"/>
        </w:rPr>
        <w:t>Grow</w:t>
      </w:r>
      <w:proofErr w:type="spellEnd"/>
      <w:r w:rsidRPr="00302519">
        <w:rPr>
          <w:rFonts w:asciiTheme="minorHAnsi" w:hAnsiTheme="minorHAnsi"/>
          <w:b w:val="0"/>
          <w:sz w:val="24"/>
          <w:szCs w:val="24"/>
          <w:lang w:eastAsia="en-US"/>
        </w:rPr>
        <w:t xml:space="preserve"> Greek </w:t>
      </w:r>
      <w:proofErr w:type="spellStart"/>
      <w:r w:rsidRPr="00302519">
        <w:rPr>
          <w:rFonts w:asciiTheme="minorHAnsi" w:hAnsiTheme="minorHAnsi"/>
          <w:b w:val="0"/>
          <w:sz w:val="24"/>
          <w:szCs w:val="24"/>
          <w:lang w:eastAsia="en-US"/>
        </w:rPr>
        <w:t>Tourism</w:t>
      </w:r>
      <w:proofErr w:type="spellEnd"/>
      <w:r w:rsidRPr="00302519">
        <w:rPr>
          <w:rFonts w:asciiTheme="minorHAnsi" w:hAnsiTheme="minorHAnsi"/>
          <w:b w:val="0"/>
          <w:sz w:val="24"/>
          <w:szCs w:val="24"/>
          <w:lang w:eastAsia="en-US"/>
        </w:rPr>
        <w:t xml:space="preserve"> </w:t>
      </w:r>
      <w:proofErr w:type="spellStart"/>
      <w:r w:rsidRPr="00302519">
        <w:rPr>
          <w:rFonts w:asciiTheme="minorHAnsi" w:hAnsiTheme="minorHAnsi"/>
          <w:b w:val="0"/>
          <w:sz w:val="24"/>
          <w:szCs w:val="24"/>
          <w:lang w:eastAsia="en-US"/>
        </w:rPr>
        <w:t>Online</w:t>
      </w:r>
      <w:proofErr w:type="spellEnd"/>
      <w:r w:rsidRPr="00302519">
        <w:rPr>
          <w:rFonts w:asciiTheme="minorHAnsi" w:hAnsiTheme="minorHAnsi"/>
          <w:b w:val="0"/>
          <w:sz w:val="24"/>
          <w:szCs w:val="24"/>
          <w:lang w:eastAsia="en-US"/>
        </w:rPr>
        <w:t>» για το 2016 σε συνεργασία με το Επιμελητήριο Κέρκυρας, το Υπουργείο Οικονομίας, Ανάπτυξης και Τουρισμού, τον ΕΟΤ και τον ΣΕΤΕ. Με ένα ενισχυμένο πρόγραμμα εκπαιδεύσεων, η Google συνεχίζει για τρίτη χρονιά την πρωτοβουλία με στόχο να ενισχύσει τις ψηφιακές δεξιότητες των επαγγελματιών του τουρισμού.</w:t>
      </w:r>
    </w:p>
    <w:p w:rsidR="00F20341" w:rsidRPr="00302519" w:rsidRDefault="00BD792A" w:rsidP="00F20341">
      <w:pPr>
        <w:pStyle w:val="2"/>
        <w:tabs>
          <w:tab w:val="left" w:pos="525"/>
        </w:tabs>
        <w:jc w:val="both"/>
        <w:rPr>
          <w:rFonts w:asciiTheme="minorHAnsi" w:hAnsiTheme="minorHAnsi"/>
          <w:b w:val="0"/>
          <w:sz w:val="24"/>
          <w:szCs w:val="24"/>
          <w:lang w:eastAsia="en-US"/>
        </w:rPr>
      </w:pPr>
      <w:r w:rsidRPr="00302519">
        <w:rPr>
          <w:rFonts w:asciiTheme="minorHAnsi" w:hAnsiTheme="minorHAnsi"/>
          <w:b w:val="0"/>
          <w:sz w:val="24"/>
          <w:szCs w:val="24"/>
          <w:lang w:eastAsia="en-US"/>
        </w:rPr>
        <w:t xml:space="preserve"> Στα πλαίσια αυτής της πρωτοβουλίας πραγματοποιούνται δωρεάν σεμινάρια σε 30 περιοχές σε όλη την Ελλάδα, διάρκειας 1 - 1,5 ώρα. </w:t>
      </w:r>
      <w:r w:rsidR="00F20341" w:rsidRPr="00302519">
        <w:rPr>
          <w:rFonts w:asciiTheme="minorHAnsi" w:hAnsiTheme="minorHAnsi"/>
          <w:b w:val="0"/>
          <w:sz w:val="24"/>
          <w:szCs w:val="24"/>
          <w:lang w:eastAsia="en-US"/>
        </w:rPr>
        <w:t>. Στην Κέρκυρα το σεμινάριο, με θέμα: «</w:t>
      </w:r>
      <w:r w:rsidR="00F20341" w:rsidRPr="00302519">
        <w:rPr>
          <w:rFonts w:asciiTheme="minorHAnsi" w:hAnsiTheme="minorHAnsi"/>
          <w:sz w:val="24"/>
          <w:szCs w:val="24"/>
          <w:lang w:eastAsia="en-US"/>
        </w:rPr>
        <w:t xml:space="preserve">Τα 5 βασικά εργαλεία για μια επιτυχημένη διαδικτυακή παρουσία»  </w:t>
      </w:r>
      <w:r w:rsidR="00F20341" w:rsidRPr="00302519">
        <w:rPr>
          <w:rFonts w:asciiTheme="minorHAnsi" w:hAnsiTheme="minorHAnsi"/>
          <w:b w:val="0"/>
          <w:sz w:val="24"/>
          <w:szCs w:val="24"/>
          <w:lang w:eastAsia="en-US"/>
        </w:rPr>
        <w:t xml:space="preserve">θα πραγματοποιηθεί την Πέμπτη 16 Ιουνίου, από τις 5μ.μ-7μ.μ στο ξενοδοχείο </w:t>
      </w:r>
      <w:proofErr w:type="spellStart"/>
      <w:r w:rsidR="00F20341" w:rsidRPr="00302519">
        <w:rPr>
          <w:rFonts w:asciiTheme="minorHAnsi" w:hAnsiTheme="minorHAnsi"/>
          <w:b w:val="0"/>
          <w:sz w:val="24"/>
          <w:szCs w:val="24"/>
          <w:lang w:eastAsia="en-US"/>
        </w:rPr>
        <w:t>Corfu</w:t>
      </w:r>
      <w:proofErr w:type="spellEnd"/>
      <w:r w:rsidR="00F20341" w:rsidRPr="00302519">
        <w:rPr>
          <w:rFonts w:asciiTheme="minorHAnsi" w:hAnsiTheme="minorHAnsi"/>
          <w:b w:val="0"/>
          <w:sz w:val="24"/>
          <w:szCs w:val="24"/>
          <w:lang w:eastAsia="en-US"/>
        </w:rPr>
        <w:t xml:space="preserve"> </w:t>
      </w:r>
      <w:proofErr w:type="spellStart"/>
      <w:r w:rsidR="00F20341" w:rsidRPr="00302519">
        <w:rPr>
          <w:rFonts w:asciiTheme="minorHAnsi" w:hAnsiTheme="minorHAnsi"/>
          <w:b w:val="0"/>
          <w:sz w:val="24"/>
          <w:szCs w:val="24"/>
          <w:lang w:eastAsia="en-US"/>
        </w:rPr>
        <w:t>Imperial</w:t>
      </w:r>
      <w:proofErr w:type="spellEnd"/>
      <w:r w:rsidR="00F20341" w:rsidRPr="00302519">
        <w:rPr>
          <w:rFonts w:asciiTheme="minorHAnsi" w:hAnsiTheme="minorHAnsi"/>
          <w:b w:val="0"/>
          <w:sz w:val="24"/>
          <w:szCs w:val="24"/>
          <w:lang w:eastAsia="en-US"/>
        </w:rPr>
        <w:t xml:space="preserve"> </w:t>
      </w:r>
      <w:proofErr w:type="spellStart"/>
      <w:r w:rsidR="00F20341" w:rsidRPr="00302519">
        <w:rPr>
          <w:rFonts w:asciiTheme="minorHAnsi" w:hAnsiTheme="minorHAnsi"/>
          <w:b w:val="0"/>
          <w:sz w:val="24"/>
          <w:szCs w:val="24"/>
          <w:lang w:eastAsia="en-US"/>
        </w:rPr>
        <w:t>Grecotel</w:t>
      </w:r>
      <w:proofErr w:type="spellEnd"/>
      <w:r w:rsidR="00F20341" w:rsidRPr="00302519">
        <w:rPr>
          <w:rFonts w:asciiTheme="minorHAnsi" w:hAnsiTheme="minorHAnsi"/>
          <w:b w:val="0"/>
          <w:sz w:val="24"/>
          <w:szCs w:val="24"/>
          <w:lang w:eastAsia="en-US"/>
        </w:rPr>
        <w:t xml:space="preserve"> </w:t>
      </w:r>
      <w:proofErr w:type="spellStart"/>
      <w:r w:rsidR="00F20341" w:rsidRPr="00302519">
        <w:rPr>
          <w:rFonts w:asciiTheme="minorHAnsi" w:hAnsiTheme="minorHAnsi"/>
          <w:b w:val="0"/>
          <w:sz w:val="24"/>
          <w:szCs w:val="24"/>
          <w:lang w:eastAsia="en-US"/>
        </w:rPr>
        <w:t>Exclusive</w:t>
      </w:r>
      <w:proofErr w:type="spellEnd"/>
      <w:r w:rsidR="00F20341" w:rsidRPr="00302519">
        <w:rPr>
          <w:rFonts w:asciiTheme="minorHAnsi" w:hAnsiTheme="minorHAnsi"/>
          <w:b w:val="0"/>
          <w:sz w:val="24"/>
          <w:szCs w:val="24"/>
          <w:lang w:eastAsia="en-US"/>
        </w:rPr>
        <w:t xml:space="preserve"> </w:t>
      </w:r>
      <w:proofErr w:type="spellStart"/>
      <w:r w:rsidR="00F20341" w:rsidRPr="00302519">
        <w:rPr>
          <w:rFonts w:asciiTheme="minorHAnsi" w:hAnsiTheme="minorHAnsi"/>
          <w:b w:val="0"/>
          <w:sz w:val="24"/>
          <w:szCs w:val="24"/>
          <w:lang w:eastAsia="en-US"/>
        </w:rPr>
        <w:t>Resort</w:t>
      </w:r>
      <w:proofErr w:type="spellEnd"/>
      <w:r w:rsidR="00F20341" w:rsidRPr="00302519">
        <w:rPr>
          <w:rFonts w:asciiTheme="minorHAnsi" w:hAnsiTheme="minorHAnsi"/>
          <w:b w:val="0"/>
          <w:sz w:val="24"/>
          <w:szCs w:val="24"/>
          <w:lang w:eastAsia="en-US"/>
        </w:rPr>
        <w:t xml:space="preserve">. </w:t>
      </w:r>
    </w:p>
    <w:p w:rsidR="00F20341" w:rsidRPr="00302519" w:rsidRDefault="00C0247A" w:rsidP="00F20341">
      <w:pPr>
        <w:pStyle w:val="2"/>
        <w:tabs>
          <w:tab w:val="left" w:pos="525"/>
        </w:tabs>
        <w:jc w:val="both"/>
        <w:rPr>
          <w:rFonts w:asciiTheme="minorHAnsi" w:hAnsiTheme="minorHAnsi"/>
          <w:b w:val="0"/>
          <w:sz w:val="24"/>
          <w:szCs w:val="24"/>
          <w:lang w:eastAsia="en-US"/>
        </w:rPr>
      </w:pPr>
      <w:r w:rsidRPr="00302519">
        <w:rPr>
          <w:rFonts w:asciiTheme="minorHAnsi" w:hAnsiTheme="minorHAnsi"/>
          <w:b w:val="0"/>
          <w:sz w:val="24"/>
          <w:szCs w:val="24"/>
          <w:lang w:eastAsia="en-US"/>
        </w:rPr>
        <w:t>Εγγραφές</w:t>
      </w:r>
      <w:r w:rsidR="00F20341" w:rsidRPr="00302519">
        <w:rPr>
          <w:rFonts w:asciiTheme="minorHAnsi" w:hAnsiTheme="minorHAnsi"/>
          <w:b w:val="0"/>
          <w:sz w:val="24"/>
          <w:szCs w:val="24"/>
          <w:lang w:eastAsia="en-US"/>
        </w:rPr>
        <w:t xml:space="preserve"> μπορούν να γίνουν μέσω της δωρεάν εκπαιδευτικής πλατφόρμας </w:t>
      </w:r>
      <w:hyperlink r:id="rId9" w:history="1">
        <w:r w:rsidR="00F20341" w:rsidRPr="00302519">
          <w:rPr>
            <w:rStyle w:val="-"/>
            <w:rFonts w:asciiTheme="minorHAnsi" w:hAnsiTheme="minorHAnsi"/>
            <w:b w:val="0"/>
            <w:sz w:val="24"/>
            <w:szCs w:val="24"/>
            <w:lang w:eastAsia="en-US"/>
          </w:rPr>
          <w:t>https://events.withgoogle.com/grow-greek-tourism-online-ionian/registrations/new/</w:t>
        </w:r>
      </w:hyperlink>
    </w:p>
    <w:p w:rsidR="00F20341" w:rsidRPr="00C0247A" w:rsidRDefault="00F20341" w:rsidP="00F20341">
      <w:pPr>
        <w:pStyle w:val="2"/>
        <w:tabs>
          <w:tab w:val="left" w:pos="525"/>
        </w:tabs>
        <w:jc w:val="both"/>
        <w:rPr>
          <w:rFonts w:asciiTheme="minorHAnsi" w:hAnsiTheme="minorHAnsi"/>
          <w:sz w:val="24"/>
          <w:szCs w:val="24"/>
          <w:lang w:eastAsia="en-US"/>
        </w:rPr>
      </w:pPr>
      <w:r w:rsidRPr="00C0247A">
        <w:rPr>
          <w:rFonts w:asciiTheme="minorHAnsi" w:hAnsiTheme="minorHAnsi"/>
          <w:sz w:val="24"/>
          <w:szCs w:val="24"/>
          <w:lang w:eastAsia="en-US"/>
        </w:rPr>
        <w:t>καθώς και στον τόπο διεξαγωγής του σεμιναρίου.</w:t>
      </w:r>
    </w:p>
    <w:p w:rsidR="00F20341" w:rsidRPr="00302519" w:rsidRDefault="00BD792A" w:rsidP="00F20341">
      <w:pPr>
        <w:pStyle w:val="2"/>
        <w:tabs>
          <w:tab w:val="left" w:pos="525"/>
        </w:tabs>
        <w:jc w:val="both"/>
        <w:rPr>
          <w:rFonts w:asciiTheme="minorHAnsi" w:hAnsiTheme="minorHAnsi"/>
          <w:b w:val="0"/>
          <w:sz w:val="24"/>
          <w:szCs w:val="24"/>
          <w:lang w:eastAsia="en-US"/>
        </w:rPr>
      </w:pPr>
      <w:r w:rsidRPr="00302519">
        <w:rPr>
          <w:rFonts w:asciiTheme="minorHAnsi" w:hAnsiTheme="minorHAnsi"/>
          <w:b w:val="0"/>
          <w:sz w:val="24"/>
          <w:szCs w:val="24"/>
          <w:lang w:eastAsia="en-US"/>
        </w:rPr>
        <w:t xml:space="preserve">Εάν ενδιαφέρεστε να μάθετε πως μπορείτε να αναπτύξετε την επιχείρησή σας χρησιμοποιώντας το διαδίκτυο ακόμα και με δωρεάν εργαλεία, δηλώστε συμμετοχή μιας και λόγω περιορισμένων θέσεων θα τηρηθεί σειρά προτεραιότητας. Για επιπλέον πληροφορίες για το πρόγραμμα αλλά και να δηλώσετε συμμετοχή, μπορείτε να  επισκεφτείτε τη σελίδα του </w:t>
      </w:r>
      <w:proofErr w:type="spellStart"/>
      <w:r w:rsidRPr="00302519">
        <w:rPr>
          <w:rFonts w:asciiTheme="minorHAnsi" w:hAnsiTheme="minorHAnsi"/>
          <w:b w:val="0"/>
          <w:sz w:val="24"/>
          <w:szCs w:val="24"/>
          <w:lang w:eastAsia="en-US"/>
        </w:rPr>
        <w:t>G</w:t>
      </w:r>
      <w:r w:rsidR="006D427B" w:rsidRPr="00302519">
        <w:rPr>
          <w:rFonts w:asciiTheme="minorHAnsi" w:hAnsiTheme="minorHAnsi"/>
          <w:b w:val="0"/>
          <w:sz w:val="24"/>
          <w:szCs w:val="24"/>
          <w:lang w:eastAsia="en-US"/>
        </w:rPr>
        <w:t>row</w:t>
      </w:r>
      <w:proofErr w:type="spellEnd"/>
      <w:r w:rsidR="006D427B" w:rsidRPr="00302519">
        <w:rPr>
          <w:rFonts w:asciiTheme="minorHAnsi" w:hAnsiTheme="minorHAnsi"/>
          <w:b w:val="0"/>
          <w:sz w:val="24"/>
          <w:szCs w:val="24"/>
          <w:lang w:eastAsia="en-US"/>
        </w:rPr>
        <w:t xml:space="preserve"> Greek </w:t>
      </w:r>
      <w:proofErr w:type="spellStart"/>
      <w:r w:rsidR="006D427B" w:rsidRPr="00302519">
        <w:rPr>
          <w:rFonts w:asciiTheme="minorHAnsi" w:hAnsiTheme="minorHAnsi"/>
          <w:b w:val="0"/>
          <w:sz w:val="24"/>
          <w:szCs w:val="24"/>
          <w:lang w:eastAsia="en-US"/>
        </w:rPr>
        <w:t>Tourism</w:t>
      </w:r>
      <w:proofErr w:type="spellEnd"/>
      <w:r w:rsidR="006D427B" w:rsidRPr="00302519">
        <w:rPr>
          <w:rFonts w:asciiTheme="minorHAnsi" w:hAnsiTheme="minorHAnsi"/>
          <w:b w:val="0"/>
          <w:sz w:val="24"/>
          <w:szCs w:val="24"/>
          <w:lang w:eastAsia="en-US"/>
        </w:rPr>
        <w:t xml:space="preserve"> </w:t>
      </w:r>
      <w:proofErr w:type="spellStart"/>
      <w:r w:rsidR="006D427B" w:rsidRPr="00302519">
        <w:rPr>
          <w:rFonts w:asciiTheme="minorHAnsi" w:hAnsiTheme="minorHAnsi"/>
          <w:b w:val="0"/>
          <w:sz w:val="24"/>
          <w:szCs w:val="24"/>
          <w:lang w:eastAsia="en-US"/>
        </w:rPr>
        <w:t>Online</w:t>
      </w:r>
      <w:proofErr w:type="spellEnd"/>
      <w:r w:rsidR="006D427B" w:rsidRPr="00302519">
        <w:rPr>
          <w:rFonts w:asciiTheme="minorHAnsi" w:hAnsiTheme="minorHAnsi"/>
          <w:b w:val="0"/>
          <w:sz w:val="24"/>
          <w:szCs w:val="24"/>
          <w:lang w:eastAsia="en-US"/>
        </w:rPr>
        <w:t xml:space="preserve">  εδώ.</w:t>
      </w:r>
      <w:bookmarkStart w:id="0" w:name="_GoBack"/>
      <w:bookmarkEnd w:id="0"/>
    </w:p>
    <w:p w:rsidR="00F20341" w:rsidRPr="00302519" w:rsidRDefault="006D427B" w:rsidP="006D427B">
      <w:pPr>
        <w:rPr>
          <w:rFonts w:asciiTheme="minorHAnsi" w:hAnsiTheme="minorHAnsi"/>
          <w:b/>
          <w:lang w:eastAsia="en-US"/>
        </w:rPr>
      </w:pPr>
      <w:r w:rsidRPr="00302519">
        <w:rPr>
          <w:rFonts w:asciiTheme="minorHAnsi" w:hAnsiTheme="minorHAnsi"/>
          <w:lang w:eastAsia="en-US"/>
        </w:rPr>
        <w:t xml:space="preserve">Συνημμένα </w:t>
      </w:r>
      <w:r w:rsidR="00BD792A" w:rsidRPr="00302519">
        <w:rPr>
          <w:rFonts w:asciiTheme="minorHAnsi" w:hAnsiTheme="minorHAnsi"/>
          <w:b/>
          <w:lang w:eastAsia="en-US"/>
        </w:rPr>
        <w:t xml:space="preserve">το Δελτίο Τύπου της πρωτοβουλίας </w:t>
      </w:r>
      <w:r w:rsidR="00BD792A" w:rsidRPr="00302519">
        <w:rPr>
          <w:rFonts w:asciiTheme="minorHAnsi" w:hAnsiTheme="minorHAnsi"/>
          <w:lang w:eastAsia="en-US"/>
        </w:rPr>
        <w:t>«</w:t>
      </w:r>
      <w:proofErr w:type="spellStart"/>
      <w:r w:rsidR="00BD792A" w:rsidRPr="00302519">
        <w:rPr>
          <w:rFonts w:asciiTheme="minorHAnsi" w:hAnsiTheme="minorHAnsi"/>
          <w:lang w:eastAsia="en-US"/>
        </w:rPr>
        <w:t>Grow</w:t>
      </w:r>
      <w:proofErr w:type="spellEnd"/>
      <w:r w:rsidR="00BD792A" w:rsidRPr="00302519">
        <w:rPr>
          <w:rFonts w:asciiTheme="minorHAnsi" w:hAnsiTheme="minorHAnsi"/>
          <w:lang w:eastAsia="en-US"/>
        </w:rPr>
        <w:t xml:space="preserve"> </w:t>
      </w:r>
      <w:r w:rsidRPr="00302519">
        <w:rPr>
          <w:rFonts w:asciiTheme="minorHAnsi" w:hAnsiTheme="minorHAnsi"/>
          <w:lang w:eastAsia="en-US"/>
        </w:rPr>
        <w:t xml:space="preserve">Greek </w:t>
      </w:r>
      <w:proofErr w:type="spellStart"/>
      <w:r w:rsidRPr="00302519">
        <w:rPr>
          <w:rFonts w:asciiTheme="minorHAnsi" w:hAnsiTheme="minorHAnsi"/>
          <w:lang w:eastAsia="en-US"/>
        </w:rPr>
        <w:t>Tourism</w:t>
      </w:r>
      <w:proofErr w:type="spellEnd"/>
      <w:r w:rsidRPr="00302519">
        <w:rPr>
          <w:rFonts w:asciiTheme="minorHAnsi" w:hAnsiTheme="minorHAnsi"/>
          <w:lang w:eastAsia="en-US"/>
        </w:rPr>
        <w:t xml:space="preserve"> </w:t>
      </w:r>
      <w:proofErr w:type="spellStart"/>
      <w:r w:rsidRPr="00302519">
        <w:rPr>
          <w:rFonts w:asciiTheme="minorHAnsi" w:hAnsiTheme="minorHAnsi"/>
          <w:lang w:eastAsia="en-US"/>
        </w:rPr>
        <w:t>Online</w:t>
      </w:r>
      <w:proofErr w:type="spellEnd"/>
      <w:r w:rsidRPr="00302519">
        <w:rPr>
          <w:rFonts w:asciiTheme="minorHAnsi" w:hAnsiTheme="minorHAnsi"/>
          <w:lang w:eastAsia="en-US"/>
        </w:rPr>
        <w:t xml:space="preserve">» και η </w:t>
      </w:r>
      <w:r w:rsidR="00BD792A" w:rsidRPr="00302519">
        <w:rPr>
          <w:rFonts w:asciiTheme="minorHAnsi" w:hAnsiTheme="minorHAnsi"/>
          <w:b/>
          <w:lang w:eastAsia="en-US"/>
        </w:rPr>
        <w:t>πρόσκληση προς τα μέλη του Επιμελητηρίου Κέρκυρας</w:t>
      </w:r>
      <w:r w:rsidRPr="00302519">
        <w:rPr>
          <w:rFonts w:asciiTheme="minorHAnsi" w:hAnsiTheme="minorHAnsi"/>
          <w:b/>
          <w:lang w:eastAsia="en-US"/>
        </w:rPr>
        <w:t>.</w:t>
      </w:r>
    </w:p>
    <w:p w:rsidR="00F20341" w:rsidRPr="00302519" w:rsidRDefault="00BD792A" w:rsidP="00302519">
      <w:pPr>
        <w:jc w:val="center"/>
        <w:rPr>
          <w:lang w:eastAsia="en-US"/>
        </w:rPr>
      </w:pPr>
      <w:r w:rsidRPr="00302519">
        <w:rPr>
          <w:noProof/>
        </w:rPr>
        <w:lastRenderedPageBreak/>
        <w:drawing>
          <wp:inline distT="0" distB="0" distL="0" distR="0" wp14:anchorId="701EC7A0" wp14:editId="67DD2927">
            <wp:extent cx="5944235" cy="12985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1298575"/>
                    </a:xfrm>
                    <a:prstGeom prst="rect">
                      <a:avLst/>
                    </a:prstGeom>
                    <a:noFill/>
                  </pic:spPr>
                </pic:pic>
              </a:graphicData>
            </a:graphic>
          </wp:inline>
        </w:drawing>
      </w:r>
      <w:r w:rsidRPr="00302519">
        <w:rPr>
          <w:noProof/>
        </w:rPr>
        <w:drawing>
          <wp:inline distT="0" distB="0" distL="0" distR="0" wp14:anchorId="27F7012A" wp14:editId="49F471E9">
            <wp:extent cx="5760085" cy="8509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50900"/>
                    </a:xfrm>
                    <a:prstGeom prst="rect">
                      <a:avLst/>
                    </a:prstGeom>
                    <a:noFill/>
                  </pic:spPr>
                </pic:pic>
              </a:graphicData>
            </a:graphic>
          </wp:inline>
        </w:drawing>
      </w:r>
    </w:p>
    <w:p w:rsidR="00F20341" w:rsidRDefault="00F20341" w:rsidP="006D427B">
      <w:pPr>
        <w:jc w:val="center"/>
        <w:rPr>
          <w:rFonts w:asciiTheme="minorHAnsi" w:hAnsiTheme="minorHAnsi"/>
          <w:lang w:eastAsia="en-US"/>
        </w:rPr>
      </w:pPr>
    </w:p>
    <w:p w:rsidR="00302519" w:rsidRPr="00302519" w:rsidRDefault="00302519" w:rsidP="006D427B">
      <w:pPr>
        <w:jc w:val="center"/>
        <w:rPr>
          <w:rFonts w:asciiTheme="minorHAnsi" w:hAnsiTheme="minorHAnsi"/>
          <w:lang w:eastAsia="en-US"/>
        </w:rPr>
      </w:pPr>
    </w:p>
    <w:p w:rsidR="00B949D6" w:rsidRPr="00302519" w:rsidRDefault="00BD792A" w:rsidP="006D427B">
      <w:pPr>
        <w:jc w:val="center"/>
        <w:rPr>
          <w:rFonts w:asciiTheme="minorHAnsi" w:hAnsiTheme="minorHAnsi"/>
          <w:lang w:eastAsia="en-US"/>
        </w:rPr>
      </w:pPr>
      <w:r w:rsidRPr="00302519">
        <w:rPr>
          <w:rFonts w:asciiTheme="minorHAnsi" w:hAnsiTheme="minorHAnsi"/>
          <w:lang w:eastAsia="en-US"/>
        </w:rPr>
        <w:t>Μ</w:t>
      </w:r>
      <w:r w:rsidR="00B949D6" w:rsidRPr="00302519">
        <w:rPr>
          <w:rFonts w:asciiTheme="minorHAnsi" w:hAnsiTheme="minorHAnsi"/>
          <w:lang w:eastAsia="en-US"/>
        </w:rPr>
        <w:t>ε εκτίμηση</w:t>
      </w:r>
    </w:p>
    <w:p w:rsidR="00B949D6" w:rsidRPr="00302519" w:rsidRDefault="00B949D6" w:rsidP="006D427B">
      <w:pPr>
        <w:jc w:val="center"/>
        <w:rPr>
          <w:rFonts w:asciiTheme="minorHAnsi" w:hAnsiTheme="minorHAnsi"/>
          <w:lang w:eastAsia="en-US"/>
        </w:rPr>
      </w:pPr>
      <w:r w:rsidRPr="00302519">
        <w:rPr>
          <w:rFonts w:asciiTheme="minorHAnsi" w:hAnsiTheme="minorHAnsi"/>
          <w:lang w:eastAsia="en-US"/>
        </w:rPr>
        <w:t>Ο Προέδρος του Επιμελητηρίου Κέρκυρας</w:t>
      </w:r>
    </w:p>
    <w:p w:rsidR="00B949D6" w:rsidRPr="00302519" w:rsidRDefault="00B949D6" w:rsidP="006D427B">
      <w:pPr>
        <w:jc w:val="center"/>
        <w:rPr>
          <w:rFonts w:asciiTheme="minorHAnsi" w:hAnsiTheme="minorHAnsi"/>
          <w:lang w:eastAsia="en-US"/>
        </w:rPr>
      </w:pPr>
    </w:p>
    <w:p w:rsidR="00B949D6" w:rsidRPr="00302519" w:rsidRDefault="00B949D6" w:rsidP="006D427B">
      <w:pPr>
        <w:jc w:val="center"/>
        <w:rPr>
          <w:rFonts w:asciiTheme="minorHAnsi" w:hAnsiTheme="minorHAnsi"/>
          <w:lang w:eastAsia="en-US"/>
        </w:rPr>
      </w:pPr>
      <w:r w:rsidRPr="00302519">
        <w:rPr>
          <w:rFonts w:asciiTheme="minorHAnsi" w:hAnsiTheme="minorHAnsi"/>
          <w:lang w:eastAsia="en-US"/>
        </w:rPr>
        <w:t xml:space="preserve">Γεώργιος Π. </w:t>
      </w:r>
      <w:proofErr w:type="spellStart"/>
      <w:r w:rsidRPr="00302519">
        <w:rPr>
          <w:rFonts w:asciiTheme="minorHAnsi" w:hAnsiTheme="minorHAnsi"/>
          <w:lang w:eastAsia="en-US"/>
        </w:rPr>
        <w:t>Χονδρογιάννης</w:t>
      </w:r>
      <w:proofErr w:type="spellEnd"/>
    </w:p>
    <w:p w:rsidR="00B949D6" w:rsidRPr="00302519" w:rsidRDefault="00B949D6" w:rsidP="006D427B">
      <w:pPr>
        <w:rPr>
          <w:rFonts w:asciiTheme="minorHAnsi" w:hAnsiTheme="minorHAnsi"/>
          <w:lang w:eastAsia="en-US"/>
        </w:rPr>
      </w:pPr>
    </w:p>
    <w:sectPr w:rsidR="00B949D6" w:rsidRPr="00302519" w:rsidSect="00C51783">
      <w:headerReference w:type="even" r:id="rId12"/>
      <w:headerReference w:type="default" r:id="rId13"/>
      <w:footerReference w:type="default" r:id="rId14"/>
      <w:headerReference w:type="first" r:id="rId15"/>
      <w:type w:val="continuous"/>
      <w:pgSz w:w="11906" w:h="16838" w:code="9"/>
      <w:pgMar w:top="851" w:right="1134" w:bottom="851" w:left="1701" w:header="709" w:footer="709"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90" w:rsidRDefault="00334D90">
      <w:r>
        <w:separator/>
      </w:r>
    </w:p>
  </w:endnote>
  <w:endnote w:type="continuationSeparator" w:id="0">
    <w:p w:rsidR="00334D90" w:rsidRDefault="0033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C51783"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proofErr w:type="gramStart"/>
    <w:r w:rsidRPr="00C51783">
      <w:rPr>
        <w:rFonts w:ascii="Arial" w:hAnsi="Arial" w:cs="Arial"/>
        <w:sz w:val="16"/>
        <w:szCs w:val="16"/>
        <w:lang w:val="en-US"/>
      </w:rPr>
      <w:t>www.c</w:t>
    </w:r>
    <w:r w:rsidR="002203B1">
      <w:rPr>
        <w:rFonts w:ascii="Arial" w:hAnsi="Arial" w:cs="Arial"/>
        <w:sz w:val="16"/>
        <w:szCs w:val="16"/>
        <w:lang w:val="en-US"/>
      </w:rPr>
      <w:t>orfucci</w:t>
    </w:r>
    <w:r w:rsidRPr="00C51783">
      <w:rPr>
        <w:rFonts w:ascii="Arial" w:hAnsi="Arial" w:cs="Arial"/>
        <w:sz w:val="16"/>
        <w:szCs w:val="16"/>
        <w:lang w:val="en-US"/>
      </w:rPr>
      <w:t>.gr  e</w:t>
    </w:r>
    <w:proofErr w:type="gramEnd"/>
    <w:r w:rsidRPr="00C51783">
      <w:rPr>
        <w:rFonts w:ascii="Arial" w:hAnsi="Arial" w:cs="Arial"/>
        <w:sz w:val="16"/>
        <w:szCs w:val="16"/>
        <w:lang w:val="en-US"/>
      </w:rPr>
      <w:t xml:space="preserve">-mail: </w:t>
    </w:r>
    <w:smartTag w:uri="urn:schemas-microsoft-com:office:smarttags" w:element="PersonName">
      <w:r w:rsidRPr="00C51783">
        <w:rPr>
          <w:rFonts w:ascii="Arial" w:hAnsi="Arial" w:cs="Arial"/>
          <w:sz w:val="16"/>
          <w:szCs w:val="16"/>
          <w:lang w:val="en-US"/>
        </w:rPr>
        <w:t>corfucci@otenet.gr</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90" w:rsidRDefault="00334D90">
      <w:r>
        <w:separator/>
      </w:r>
    </w:p>
  </w:footnote>
  <w:footnote w:type="continuationSeparator" w:id="0">
    <w:p w:rsidR="00334D90" w:rsidRDefault="00334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334D9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270pt;height:217.5pt;z-index:-251658752;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334D9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270pt;height:217.5pt;z-index:-251657728;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334D9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270pt;height:217.5pt;z-index:-251659776;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7E1268A"/>
    <w:multiLevelType w:val="hybridMultilevel"/>
    <w:tmpl w:val="8DF45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1"/>
  </w:num>
  <w:num w:numId="6">
    <w:abstractNumId w:val="0"/>
  </w:num>
  <w:num w:numId="7">
    <w:abstractNumId w:val="4"/>
  </w:num>
  <w:num w:numId="8">
    <w:abstractNumId w:val="1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809C8"/>
    <w:rsid w:val="00084C98"/>
    <w:rsid w:val="000875B2"/>
    <w:rsid w:val="000878B5"/>
    <w:rsid w:val="0009619A"/>
    <w:rsid w:val="000A7D71"/>
    <w:rsid w:val="000F015B"/>
    <w:rsid w:val="000F502D"/>
    <w:rsid w:val="0010012A"/>
    <w:rsid w:val="00100812"/>
    <w:rsid w:val="001144B3"/>
    <w:rsid w:val="00122420"/>
    <w:rsid w:val="0013083C"/>
    <w:rsid w:val="0015282F"/>
    <w:rsid w:val="0015449B"/>
    <w:rsid w:val="0016640F"/>
    <w:rsid w:val="001809E2"/>
    <w:rsid w:val="00181EFD"/>
    <w:rsid w:val="001A5D7C"/>
    <w:rsid w:val="001A7893"/>
    <w:rsid w:val="001B69B1"/>
    <w:rsid w:val="001F2185"/>
    <w:rsid w:val="002203B1"/>
    <w:rsid w:val="00233BFA"/>
    <w:rsid w:val="0024052B"/>
    <w:rsid w:val="00251727"/>
    <w:rsid w:val="00254DFE"/>
    <w:rsid w:val="0029365E"/>
    <w:rsid w:val="002D13DE"/>
    <w:rsid w:val="002D6008"/>
    <w:rsid w:val="002E7349"/>
    <w:rsid w:val="002F704F"/>
    <w:rsid w:val="00302519"/>
    <w:rsid w:val="0031206A"/>
    <w:rsid w:val="0032522A"/>
    <w:rsid w:val="00334D90"/>
    <w:rsid w:val="00347602"/>
    <w:rsid w:val="0036523A"/>
    <w:rsid w:val="00371139"/>
    <w:rsid w:val="0037218C"/>
    <w:rsid w:val="00391B7E"/>
    <w:rsid w:val="00394A62"/>
    <w:rsid w:val="003B3849"/>
    <w:rsid w:val="003B7142"/>
    <w:rsid w:val="003C01FE"/>
    <w:rsid w:val="003C2253"/>
    <w:rsid w:val="004053D2"/>
    <w:rsid w:val="00432A95"/>
    <w:rsid w:val="00441148"/>
    <w:rsid w:val="00470472"/>
    <w:rsid w:val="0047447C"/>
    <w:rsid w:val="00476583"/>
    <w:rsid w:val="0047726C"/>
    <w:rsid w:val="00491615"/>
    <w:rsid w:val="00497799"/>
    <w:rsid w:val="004F1EE5"/>
    <w:rsid w:val="004F4F30"/>
    <w:rsid w:val="004F61E0"/>
    <w:rsid w:val="005418AA"/>
    <w:rsid w:val="005759DA"/>
    <w:rsid w:val="00582444"/>
    <w:rsid w:val="005924BC"/>
    <w:rsid w:val="005A08AC"/>
    <w:rsid w:val="005B440B"/>
    <w:rsid w:val="005D16E8"/>
    <w:rsid w:val="005D4DFF"/>
    <w:rsid w:val="005E32A9"/>
    <w:rsid w:val="006222C2"/>
    <w:rsid w:val="00644EE1"/>
    <w:rsid w:val="00647355"/>
    <w:rsid w:val="00661EA9"/>
    <w:rsid w:val="00675590"/>
    <w:rsid w:val="00676166"/>
    <w:rsid w:val="00697B09"/>
    <w:rsid w:val="006B4486"/>
    <w:rsid w:val="006C5A89"/>
    <w:rsid w:val="006D427B"/>
    <w:rsid w:val="006D4B19"/>
    <w:rsid w:val="006E2533"/>
    <w:rsid w:val="006F0AA9"/>
    <w:rsid w:val="006F39FA"/>
    <w:rsid w:val="007133BC"/>
    <w:rsid w:val="0072173B"/>
    <w:rsid w:val="00737C15"/>
    <w:rsid w:val="00762C68"/>
    <w:rsid w:val="0078774A"/>
    <w:rsid w:val="0079700E"/>
    <w:rsid w:val="007B46B6"/>
    <w:rsid w:val="007B533C"/>
    <w:rsid w:val="007B6AAF"/>
    <w:rsid w:val="007C1CA4"/>
    <w:rsid w:val="007C3A09"/>
    <w:rsid w:val="008000F8"/>
    <w:rsid w:val="00802271"/>
    <w:rsid w:val="008023DF"/>
    <w:rsid w:val="00823019"/>
    <w:rsid w:val="00837BCC"/>
    <w:rsid w:val="00845D6F"/>
    <w:rsid w:val="00862871"/>
    <w:rsid w:val="0086517E"/>
    <w:rsid w:val="00890E1F"/>
    <w:rsid w:val="008A1432"/>
    <w:rsid w:val="008A5498"/>
    <w:rsid w:val="008B54E2"/>
    <w:rsid w:val="008E34D8"/>
    <w:rsid w:val="008E7CA9"/>
    <w:rsid w:val="0093707F"/>
    <w:rsid w:val="0094522C"/>
    <w:rsid w:val="00962AE0"/>
    <w:rsid w:val="00965A58"/>
    <w:rsid w:val="00967C46"/>
    <w:rsid w:val="00997566"/>
    <w:rsid w:val="009B0F85"/>
    <w:rsid w:val="009C6758"/>
    <w:rsid w:val="009E2A4F"/>
    <w:rsid w:val="00A07C2D"/>
    <w:rsid w:val="00A43F76"/>
    <w:rsid w:val="00A67E60"/>
    <w:rsid w:val="00A93B8D"/>
    <w:rsid w:val="00AF3175"/>
    <w:rsid w:val="00B1314F"/>
    <w:rsid w:val="00B345B0"/>
    <w:rsid w:val="00B43776"/>
    <w:rsid w:val="00B611B6"/>
    <w:rsid w:val="00B820E1"/>
    <w:rsid w:val="00B935F9"/>
    <w:rsid w:val="00B949D6"/>
    <w:rsid w:val="00BB388D"/>
    <w:rsid w:val="00BC6EEE"/>
    <w:rsid w:val="00BD0F6D"/>
    <w:rsid w:val="00BD792A"/>
    <w:rsid w:val="00C0247A"/>
    <w:rsid w:val="00C51783"/>
    <w:rsid w:val="00C53F03"/>
    <w:rsid w:val="00C63FB9"/>
    <w:rsid w:val="00C861FB"/>
    <w:rsid w:val="00CC3EE9"/>
    <w:rsid w:val="00CC614D"/>
    <w:rsid w:val="00CF7D35"/>
    <w:rsid w:val="00D11575"/>
    <w:rsid w:val="00D45B96"/>
    <w:rsid w:val="00D5685B"/>
    <w:rsid w:val="00D758FD"/>
    <w:rsid w:val="00DA1D50"/>
    <w:rsid w:val="00DA2709"/>
    <w:rsid w:val="00DA36C7"/>
    <w:rsid w:val="00DA473B"/>
    <w:rsid w:val="00DB0697"/>
    <w:rsid w:val="00DB5815"/>
    <w:rsid w:val="00DB6B10"/>
    <w:rsid w:val="00DC7E1A"/>
    <w:rsid w:val="00DD7053"/>
    <w:rsid w:val="00E0369B"/>
    <w:rsid w:val="00E078B9"/>
    <w:rsid w:val="00E1068E"/>
    <w:rsid w:val="00E27663"/>
    <w:rsid w:val="00E35AA9"/>
    <w:rsid w:val="00E91EF8"/>
    <w:rsid w:val="00EC5F92"/>
    <w:rsid w:val="00ED330B"/>
    <w:rsid w:val="00EF32F8"/>
    <w:rsid w:val="00F109CF"/>
    <w:rsid w:val="00F1714D"/>
    <w:rsid w:val="00F20341"/>
    <w:rsid w:val="00F31DBD"/>
    <w:rsid w:val="00F35736"/>
    <w:rsid w:val="00F54CAD"/>
    <w:rsid w:val="00F61698"/>
    <w:rsid w:val="00F67591"/>
    <w:rsid w:val="00F716CF"/>
    <w:rsid w:val="00F73636"/>
    <w:rsid w:val="00F8358E"/>
    <w:rsid w:val="00FB1B5A"/>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 w:type="character" w:customStyle="1" w:styleId="skypec2ctextspan">
    <w:name w:val="skype_c2c_text_span"/>
    <w:basedOn w:val="a0"/>
    <w:rsid w:val="0096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719">
      <w:bodyDiv w:val="1"/>
      <w:marLeft w:val="0"/>
      <w:marRight w:val="0"/>
      <w:marTop w:val="0"/>
      <w:marBottom w:val="0"/>
      <w:divBdr>
        <w:top w:val="none" w:sz="0" w:space="0" w:color="auto"/>
        <w:left w:val="none" w:sz="0" w:space="0" w:color="auto"/>
        <w:bottom w:val="none" w:sz="0" w:space="0" w:color="auto"/>
        <w:right w:val="none" w:sz="0" w:space="0" w:color="auto"/>
      </w:divBdr>
      <w:divsChild>
        <w:div w:id="289670845">
          <w:marLeft w:val="0"/>
          <w:marRight w:val="0"/>
          <w:marTop w:val="0"/>
          <w:marBottom w:val="0"/>
          <w:divBdr>
            <w:top w:val="none" w:sz="0" w:space="0" w:color="auto"/>
            <w:left w:val="none" w:sz="0" w:space="0" w:color="auto"/>
            <w:bottom w:val="none" w:sz="0" w:space="0" w:color="auto"/>
            <w:right w:val="none" w:sz="0" w:space="0" w:color="auto"/>
          </w:divBdr>
          <w:divsChild>
            <w:div w:id="1510831287">
              <w:marLeft w:val="0"/>
              <w:marRight w:val="0"/>
              <w:marTop w:val="0"/>
              <w:marBottom w:val="0"/>
              <w:divBdr>
                <w:top w:val="none" w:sz="0" w:space="0" w:color="auto"/>
                <w:left w:val="none" w:sz="0" w:space="0" w:color="auto"/>
                <w:bottom w:val="none" w:sz="0" w:space="0" w:color="auto"/>
                <w:right w:val="none" w:sz="0" w:space="0" w:color="auto"/>
              </w:divBdr>
            </w:div>
            <w:div w:id="787235769">
              <w:marLeft w:val="0"/>
              <w:marRight w:val="0"/>
              <w:marTop w:val="0"/>
              <w:marBottom w:val="0"/>
              <w:divBdr>
                <w:top w:val="none" w:sz="0" w:space="0" w:color="auto"/>
                <w:left w:val="none" w:sz="0" w:space="0" w:color="auto"/>
                <w:bottom w:val="none" w:sz="0" w:space="0" w:color="auto"/>
                <w:right w:val="none" w:sz="0" w:space="0" w:color="auto"/>
              </w:divBdr>
            </w:div>
            <w:div w:id="489253871">
              <w:marLeft w:val="0"/>
              <w:marRight w:val="0"/>
              <w:marTop w:val="0"/>
              <w:marBottom w:val="0"/>
              <w:divBdr>
                <w:top w:val="none" w:sz="0" w:space="0" w:color="auto"/>
                <w:left w:val="none" w:sz="0" w:space="0" w:color="auto"/>
                <w:bottom w:val="none" w:sz="0" w:space="0" w:color="auto"/>
                <w:right w:val="none" w:sz="0" w:space="0" w:color="auto"/>
              </w:divBdr>
            </w:div>
            <w:div w:id="1758596165">
              <w:marLeft w:val="0"/>
              <w:marRight w:val="0"/>
              <w:marTop w:val="0"/>
              <w:marBottom w:val="0"/>
              <w:divBdr>
                <w:top w:val="none" w:sz="0" w:space="0" w:color="auto"/>
                <w:left w:val="none" w:sz="0" w:space="0" w:color="auto"/>
                <w:bottom w:val="none" w:sz="0" w:space="0" w:color="auto"/>
                <w:right w:val="none" w:sz="0" w:space="0" w:color="auto"/>
              </w:divBdr>
            </w:div>
            <w:div w:id="864245384">
              <w:marLeft w:val="0"/>
              <w:marRight w:val="0"/>
              <w:marTop w:val="0"/>
              <w:marBottom w:val="0"/>
              <w:divBdr>
                <w:top w:val="none" w:sz="0" w:space="0" w:color="auto"/>
                <w:left w:val="none" w:sz="0" w:space="0" w:color="auto"/>
                <w:bottom w:val="none" w:sz="0" w:space="0" w:color="auto"/>
                <w:right w:val="none" w:sz="0" w:space="0" w:color="auto"/>
              </w:divBdr>
            </w:div>
            <w:div w:id="1393887223">
              <w:marLeft w:val="0"/>
              <w:marRight w:val="0"/>
              <w:marTop w:val="0"/>
              <w:marBottom w:val="0"/>
              <w:divBdr>
                <w:top w:val="none" w:sz="0" w:space="0" w:color="auto"/>
                <w:left w:val="none" w:sz="0" w:space="0" w:color="auto"/>
                <w:bottom w:val="none" w:sz="0" w:space="0" w:color="auto"/>
                <w:right w:val="none" w:sz="0" w:space="0" w:color="auto"/>
              </w:divBdr>
            </w:div>
          </w:divsChild>
        </w:div>
        <w:div w:id="436172068">
          <w:marLeft w:val="0"/>
          <w:marRight w:val="0"/>
          <w:marTop w:val="0"/>
          <w:marBottom w:val="0"/>
          <w:divBdr>
            <w:top w:val="none" w:sz="0" w:space="0" w:color="auto"/>
            <w:left w:val="none" w:sz="0" w:space="0" w:color="auto"/>
            <w:bottom w:val="none" w:sz="0" w:space="0" w:color="auto"/>
            <w:right w:val="none" w:sz="0" w:space="0" w:color="auto"/>
          </w:divBdr>
        </w:div>
      </w:divsChild>
    </w:div>
    <w:div w:id="584071650">
      <w:bodyDiv w:val="1"/>
      <w:marLeft w:val="0"/>
      <w:marRight w:val="0"/>
      <w:marTop w:val="0"/>
      <w:marBottom w:val="0"/>
      <w:divBdr>
        <w:top w:val="none" w:sz="0" w:space="0" w:color="auto"/>
        <w:left w:val="none" w:sz="0" w:space="0" w:color="auto"/>
        <w:bottom w:val="none" w:sz="0" w:space="0" w:color="auto"/>
        <w:right w:val="none" w:sz="0" w:space="0" w:color="auto"/>
      </w:divBdr>
      <w:divsChild>
        <w:div w:id="104621889">
          <w:marLeft w:val="0"/>
          <w:marRight w:val="0"/>
          <w:marTop w:val="0"/>
          <w:marBottom w:val="0"/>
          <w:divBdr>
            <w:top w:val="none" w:sz="0" w:space="0" w:color="auto"/>
            <w:left w:val="none" w:sz="0" w:space="0" w:color="auto"/>
            <w:bottom w:val="none" w:sz="0" w:space="0" w:color="auto"/>
            <w:right w:val="none" w:sz="0" w:space="0" w:color="auto"/>
          </w:divBdr>
        </w:div>
      </w:divsChild>
    </w:div>
    <w:div w:id="789587743">
      <w:bodyDiv w:val="1"/>
      <w:marLeft w:val="0"/>
      <w:marRight w:val="0"/>
      <w:marTop w:val="0"/>
      <w:marBottom w:val="0"/>
      <w:divBdr>
        <w:top w:val="none" w:sz="0" w:space="0" w:color="auto"/>
        <w:left w:val="none" w:sz="0" w:space="0" w:color="auto"/>
        <w:bottom w:val="none" w:sz="0" w:space="0" w:color="auto"/>
        <w:right w:val="none" w:sz="0" w:space="0" w:color="auto"/>
      </w:divBdr>
    </w:div>
    <w:div w:id="1419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vents.withgoogle.com/grow-greek-tourism-online-ionian/registrations/ne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4D1A5-B145-441F-B421-9C074D51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2016-05-18T09:25:00Z</cp:lastPrinted>
  <dcterms:created xsi:type="dcterms:W3CDTF">2016-05-18T09:25:00Z</dcterms:created>
  <dcterms:modified xsi:type="dcterms:W3CDTF">2016-06-07T08:58:00Z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