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93"/>
        <w:tblW w:w="5700" w:type="dxa"/>
        <w:tblLook w:val="01E0" w:firstRow="1" w:lastRow="1" w:firstColumn="1" w:lastColumn="1" w:noHBand="0" w:noVBand="0"/>
      </w:tblPr>
      <w:tblGrid>
        <w:gridCol w:w="5700"/>
      </w:tblGrid>
      <w:tr w:rsidR="00817345" w:rsidRPr="000C76F8" w:rsidTr="00817345">
        <w:trPr>
          <w:trHeight w:val="2295"/>
        </w:trPr>
        <w:tc>
          <w:tcPr>
            <w:tcW w:w="5700" w:type="dxa"/>
          </w:tcPr>
          <w:p w:rsidR="00817345" w:rsidRPr="00F8358E" w:rsidRDefault="00817345" w:rsidP="00817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7345" w:rsidRPr="00F8358E" w:rsidRDefault="00817345" w:rsidP="00817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497E3E6E" wp14:editId="0B2DEB63">
                  <wp:extent cx="457200" cy="441960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345" w:rsidRPr="00F8358E" w:rsidRDefault="00817345" w:rsidP="00817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7345" w:rsidRPr="00F8358E" w:rsidRDefault="00817345" w:rsidP="00817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8E">
              <w:rPr>
                <w:rFonts w:ascii="Arial" w:hAnsi="Arial" w:cs="Arial"/>
                <w:sz w:val="18"/>
                <w:szCs w:val="18"/>
              </w:rPr>
              <w:t>ΕΛΛΗΝΙΚΗ ΔΗΜΟΚΡΑΤΙΑ</w:t>
            </w:r>
          </w:p>
          <w:p w:rsidR="00817345" w:rsidRPr="006F0AA9" w:rsidRDefault="00817345" w:rsidP="00817345">
            <w:pPr>
              <w:ind w:left="-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58E">
              <w:rPr>
                <w:rFonts w:ascii="Arial" w:hAnsi="Arial" w:cs="Arial"/>
                <w:b/>
                <w:sz w:val="18"/>
                <w:szCs w:val="18"/>
              </w:rPr>
              <w:t>ΕΠΙΜΕΛΗΤΗΡΙΟ ΚΕΡΚΥΡΑΣ</w:t>
            </w:r>
          </w:p>
          <w:p w:rsidR="00817345" w:rsidRPr="006F0AA9" w:rsidRDefault="00817345" w:rsidP="00817345">
            <w:pPr>
              <w:ind w:left="-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7345" w:rsidRPr="00371139" w:rsidRDefault="00817345" w:rsidP="00817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Name">
              <w:r w:rsidRPr="00F8358E">
                <w:rPr>
                  <w:rFonts w:ascii="Arial" w:hAnsi="Arial" w:cs="Arial"/>
                  <w:sz w:val="18"/>
                  <w:szCs w:val="18"/>
                  <w:lang w:val="en-US"/>
                </w:rPr>
                <w:t>HELLENIC</w:t>
              </w:r>
            </w:smartTag>
            <w:r w:rsidRPr="00371139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F8358E">
                <w:rPr>
                  <w:rFonts w:ascii="Arial" w:hAnsi="Arial" w:cs="Arial"/>
                  <w:sz w:val="18"/>
                  <w:szCs w:val="18"/>
                  <w:lang w:val="en-US"/>
                </w:rPr>
                <w:t>REPUBLIC</w:t>
              </w:r>
            </w:smartTag>
          </w:p>
          <w:p w:rsidR="00817345" w:rsidRPr="00F8358E" w:rsidRDefault="00817345" w:rsidP="00817345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8358E">
              <w:rPr>
                <w:rFonts w:ascii="Arial" w:hAnsi="Arial" w:cs="Arial"/>
                <w:b/>
                <w:sz w:val="18"/>
                <w:szCs w:val="18"/>
                <w:lang w:val="en-US"/>
              </w:rPr>
              <w:t>KERKYRA CHAMBER OF COMMERCE AND INDUSTRY</w:t>
            </w:r>
          </w:p>
          <w:p w:rsidR="00817345" w:rsidRPr="00F8358E" w:rsidRDefault="00817345" w:rsidP="0081734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EC5F92" w:rsidRPr="0038670C" w:rsidRDefault="00EC5F92" w:rsidP="00371139">
      <w:pPr>
        <w:rPr>
          <w:rFonts w:ascii="Arial" w:hAnsi="Arial" w:cs="Arial"/>
          <w:b/>
          <w:sz w:val="18"/>
          <w:szCs w:val="18"/>
          <w:lang w:val="en-US"/>
        </w:rPr>
      </w:pPr>
    </w:p>
    <w:p w:rsidR="00E078B9" w:rsidRPr="0038670C" w:rsidRDefault="00E078B9" w:rsidP="006F0AA9">
      <w:pPr>
        <w:pStyle w:val="K"/>
        <w:spacing w:line="232" w:lineRule="exact"/>
        <w:rPr>
          <w:rFonts w:ascii="Arial" w:hAnsi="Arial" w:cs="Arial"/>
          <w:b/>
          <w:sz w:val="20"/>
          <w:szCs w:val="20"/>
          <w:lang w:val="en-US"/>
        </w:rPr>
      </w:pPr>
    </w:p>
    <w:p w:rsidR="00817345" w:rsidRPr="0038670C" w:rsidRDefault="00817345" w:rsidP="006F0AA9">
      <w:pPr>
        <w:pStyle w:val="K"/>
        <w:spacing w:before="129" w:line="64" w:lineRule="exact"/>
        <w:rPr>
          <w:rFonts w:ascii="Arial" w:hAnsi="Arial" w:cs="Arial"/>
          <w:b/>
          <w:i/>
          <w:sz w:val="20"/>
          <w:szCs w:val="20"/>
          <w:lang w:val="en-US"/>
        </w:rPr>
      </w:pPr>
    </w:p>
    <w:p w:rsidR="00817345" w:rsidRPr="0038670C" w:rsidRDefault="00817345" w:rsidP="00817345">
      <w:pPr>
        <w:rPr>
          <w:lang w:val="en-US" w:eastAsia="en-US"/>
        </w:rPr>
      </w:pPr>
    </w:p>
    <w:p w:rsidR="00817345" w:rsidRPr="0038670C" w:rsidRDefault="00817345" w:rsidP="00817345">
      <w:pPr>
        <w:rPr>
          <w:lang w:val="en-US" w:eastAsia="en-US"/>
        </w:rPr>
      </w:pPr>
    </w:p>
    <w:p w:rsidR="00817345" w:rsidRPr="0038670C" w:rsidRDefault="00817345" w:rsidP="00817345">
      <w:pPr>
        <w:rPr>
          <w:lang w:val="en-US" w:eastAsia="en-US"/>
        </w:rPr>
      </w:pPr>
    </w:p>
    <w:p w:rsidR="00817345" w:rsidRPr="0038670C" w:rsidRDefault="00817345" w:rsidP="00817345">
      <w:pPr>
        <w:rPr>
          <w:lang w:val="en-US" w:eastAsia="en-US"/>
        </w:rPr>
      </w:pPr>
    </w:p>
    <w:p w:rsidR="00817345" w:rsidRPr="0038670C" w:rsidRDefault="00817345" w:rsidP="00817345">
      <w:pPr>
        <w:rPr>
          <w:lang w:val="en-US" w:eastAsia="en-US"/>
        </w:rPr>
      </w:pPr>
    </w:p>
    <w:p w:rsidR="00817345" w:rsidRPr="0038670C" w:rsidRDefault="00817345" w:rsidP="00817345">
      <w:pPr>
        <w:rPr>
          <w:lang w:val="en-US" w:eastAsia="en-US"/>
        </w:rPr>
      </w:pPr>
    </w:p>
    <w:p w:rsidR="00142FE5" w:rsidRPr="002D0D65" w:rsidRDefault="00142FE5" w:rsidP="00817345">
      <w:pPr>
        <w:rPr>
          <w:u w:val="single"/>
          <w:lang w:val="en-US" w:eastAsia="en-US"/>
        </w:rPr>
      </w:pPr>
    </w:p>
    <w:p w:rsidR="00214E11" w:rsidRPr="00D45DB7" w:rsidRDefault="00214E11" w:rsidP="00375B33">
      <w:pPr>
        <w:rPr>
          <w:b/>
          <w:u w:val="single"/>
          <w:lang w:val="en-US" w:eastAsia="en-US"/>
        </w:rPr>
      </w:pPr>
    </w:p>
    <w:p w:rsidR="00496370" w:rsidRPr="00375B33" w:rsidRDefault="000C76F8" w:rsidP="00375B33">
      <w:pPr>
        <w:jc w:val="right"/>
        <w:rPr>
          <w:rFonts w:asciiTheme="minorHAnsi" w:hAnsiTheme="minorHAnsi"/>
          <w:b/>
          <w:i/>
          <w:lang w:eastAsia="en-US"/>
        </w:rPr>
      </w:pPr>
      <w:r>
        <w:rPr>
          <w:rFonts w:asciiTheme="minorHAnsi" w:hAnsiTheme="minorHAnsi"/>
          <w:i/>
        </w:rPr>
        <w:t>Κέρκυρα 23</w:t>
      </w:r>
      <w:r w:rsidR="00DA3D46">
        <w:rPr>
          <w:rFonts w:asciiTheme="minorHAnsi" w:hAnsiTheme="minorHAnsi"/>
          <w:i/>
        </w:rPr>
        <w:t>/3</w:t>
      </w:r>
      <w:r w:rsidR="00496370" w:rsidRPr="00375B33">
        <w:rPr>
          <w:rFonts w:asciiTheme="minorHAnsi" w:hAnsiTheme="minorHAnsi"/>
          <w:i/>
        </w:rPr>
        <w:t>/2018</w:t>
      </w:r>
    </w:p>
    <w:p w:rsidR="009B68F6" w:rsidRPr="00EF2CB0" w:rsidRDefault="00EF2CB0" w:rsidP="00375B33">
      <w:pPr>
        <w:jc w:val="both"/>
        <w:rPr>
          <w:rFonts w:asciiTheme="minorHAnsi" w:hAnsiTheme="minorHAnsi"/>
          <w:b/>
          <w:u w:val="single"/>
        </w:rPr>
      </w:pPr>
      <w:r w:rsidRPr="00EF2CB0">
        <w:rPr>
          <w:rFonts w:asciiTheme="minorHAnsi" w:hAnsiTheme="minorHAnsi"/>
          <w:b/>
          <w:u w:val="single"/>
        </w:rPr>
        <w:t>ΓΡΑΦΕΙΟ ΠΡΟΕΔΡΟΥ</w:t>
      </w:r>
    </w:p>
    <w:p w:rsidR="009B68F6" w:rsidRDefault="009B68F6" w:rsidP="00375B33">
      <w:pPr>
        <w:jc w:val="both"/>
        <w:rPr>
          <w:rFonts w:asciiTheme="minorHAnsi" w:hAnsiTheme="minorHAnsi"/>
          <w:b/>
        </w:rPr>
      </w:pPr>
    </w:p>
    <w:p w:rsidR="00214E11" w:rsidRPr="00375B33" w:rsidRDefault="002D0AC3" w:rsidP="00A06327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375B33">
        <w:rPr>
          <w:rFonts w:asciiTheme="minorHAnsi" w:hAnsiTheme="minorHAnsi"/>
          <w:b/>
        </w:rPr>
        <w:t xml:space="preserve">ΘΕΜΑ: </w:t>
      </w:r>
      <w:r w:rsidR="00E21BF4">
        <w:rPr>
          <w:rFonts w:asciiTheme="minorHAnsi" w:hAnsiTheme="minorHAnsi"/>
          <w:b/>
        </w:rPr>
        <w:t>Ανακλήθηκε η άδεια της ΑΕΠΙ</w:t>
      </w:r>
    </w:p>
    <w:p w:rsidR="002D0AC3" w:rsidRPr="00375B33" w:rsidRDefault="002D0AC3" w:rsidP="00375B33">
      <w:pPr>
        <w:rPr>
          <w:rFonts w:asciiTheme="minorHAnsi" w:hAnsiTheme="minorHAnsi"/>
          <w:lang w:eastAsia="en-US"/>
        </w:rPr>
      </w:pPr>
    </w:p>
    <w:p w:rsidR="00853520" w:rsidRDefault="00E21BF4" w:rsidP="00E21BF4">
      <w:pPr>
        <w:jc w:val="both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>Ο Πρόεδρος του Επιμελητηρίου Κέρκυρας ενημερώνει για την έκβ</w:t>
      </w:r>
      <w:r w:rsidR="00EF2CB0">
        <w:rPr>
          <w:rFonts w:asciiTheme="minorHAnsi" w:hAnsiTheme="minorHAnsi"/>
          <w:lang w:eastAsia="en-US"/>
        </w:rPr>
        <w:t xml:space="preserve">αση της υπόθεσης της ΑΕΠΙ, καθώς </w:t>
      </w:r>
      <w:r>
        <w:rPr>
          <w:rFonts w:asciiTheme="minorHAnsi" w:hAnsiTheme="minorHAnsi"/>
          <w:lang w:eastAsia="en-US"/>
        </w:rPr>
        <w:t xml:space="preserve">στις 20/3/2018 το Υπουργείο Πολιτισμού μετά από σύσκεψη </w:t>
      </w:r>
      <w:r w:rsidR="00964EC6">
        <w:rPr>
          <w:rFonts w:asciiTheme="minorHAnsi" w:hAnsiTheme="minorHAnsi"/>
          <w:lang w:eastAsia="en-US"/>
        </w:rPr>
        <w:t>με το Σωματείο</w:t>
      </w:r>
      <w:r>
        <w:rPr>
          <w:rFonts w:asciiTheme="minorHAnsi" w:hAnsiTheme="minorHAnsi"/>
          <w:lang w:eastAsia="en-US"/>
        </w:rPr>
        <w:t xml:space="preserve"> δημιουργών, την Ένωση Εκδοτών Μουσικής και το Σωματείο Εργαζομένων της ΑΕΠΙ, αποφάσισε την </w:t>
      </w:r>
      <w:r w:rsidRPr="00964EC6">
        <w:rPr>
          <w:rFonts w:asciiTheme="minorHAnsi" w:hAnsiTheme="minorHAnsi"/>
          <w:b/>
          <w:lang w:eastAsia="en-US"/>
        </w:rPr>
        <w:t>ανάκληση της αδείας της ΑΕΠΙ</w:t>
      </w:r>
      <w:r>
        <w:rPr>
          <w:rFonts w:asciiTheme="minorHAnsi" w:hAnsiTheme="minorHAnsi"/>
          <w:lang w:eastAsia="en-US"/>
        </w:rPr>
        <w:t>.</w:t>
      </w:r>
    </w:p>
    <w:p w:rsidR="0068134D" w:rsidRDefault="0068134D" w:rsidP="00E21BF4">
      <w:pPr>
        <w:jc w:val="both"/>
        <w:rPr>
          <w:rFonts w:asciiTheme="minorHAnsi" w:hAnsiTheme="minorHAnsi"/>
          <w:lang w:eastAsia="en-US"/>
        </w:rPr>
      </w:pPr>
    </w:p>
    <w:p w:rsidR="00463E47" w:rsidRDefault="00E21BF4" w:rsidP="00E21BF4">
      <w:pPr>
        <w:jc w:val="both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 xml:space="preserve">Η συμβολή της απερχόμενης διοικήσεως της </w:t>
      </w:r>
      <w:r w:rsidR="00EF2CB0">
        <w:rPr>
          <w:rFonts w:asciiTheme="minorHAnsi" w:hAnsiTheme="minorHAnsi"/>
          <w:lang w:eastAsia="en-US"/>
        </w:rPr>
        <w:t>ΚΕΕΕ στο εν λόγω θέμα ήταν καταλυ</w:t>
      </w:r>
      <w:r>
        <w:rPr>
          <w:rFonts w:asciiTheme="minorHAnsi" w:hAnsiTheme="minorHAnsi"/>
          <w:lang w:eastAsia="en-US"/>
        </w:rPr>
        <w:t xml:space="preserve">τική. </w:t>
      </w:r>
    </w:p>
    <w:p w:rsidR="00463E47" w:rsidRDefault="00463E47" w:rsidP="00E21BF4">
      <w:pPr>
        <w:jc w:val="both"/>
        <w:rPr>
          <w:rFonts w:asciiTheme="minorHAnsi" w:hAnsiTheme="minorHAnsi"/>
          <w:lang w:eastAsia="en-US"/>
        </w:rPr>
      </w:pPr>
    </w:p>
    <w:p w:rsidR="00E21BF4" w:rsidRDefault="00E21BF4" w:rsidP="00E21BF4">
      <w:pPr>
        <w:jc w:val="both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>Συγκεκριμένα</w:t>
      </w:r>
      <w:r w:rsidR="00EF2CB0">
        <w:rPr>
          <w:rFonts w:asciiTheme="minorHAnsi" w:hAnsiTheme="minorHAnsi"/>
          <w:lang w:eastAsia="en-US"/>
        </w:rPr>
        <w:t>,</w:t>
      </w:r>
      <w:r>
        <w:rPr>
          <w:rFonts w:asciiTheme="minorHAnsi" w:hAnsiTheme="minorHAnsi"/>
          <w:lang w:eastAsia="en-US"/>
        </w:rPr>
        <w:t xml:space="preserve"> το απερχόμενο προεδρείο της ΚΕΕ</w:t>
      </w:r>
      <w:r w:rsidR="00EF2CB0">
        <w:rPr>
          <w:rFonts w:asciiTheme="minorHAnsi" w:hAnsiTheme="minorHAnsi"/>
          <w:lang w:eastAsia="en-US"/>
        </w:rPr>
        <w:t>Ε</w:t>
      </w:r>
      <w:r>
        <w:rPr>
          <w:rFonts w:asciiTheme="minorHAnsi" w:hAnsiTheme="minorHAnsi"/>
          <w:lang w:eastAsia="en-US"/>
        </w:rPr>
        <w:t xml:space="preserve">, μέλος του οποίου ήταν ο Πρόεδρος του Επιμελητηρίου Κέρκυρας κ. Γεώργιος Π. </w:t>
      </w:r>
      <w:proofErr w:type="spellStart"/>
      <w:r>
        <w:rPr>
          <w:rFonts w:asciiTheme="minorHAnsi" w:hAnsiTheme="minorHAnsi"/>
          <w:lang w:eastAsia="en-US"/>
        </w:rPr>
        <w:t>Χονδρογιάννης</w:t>
      </w:r>
      <w:proofErr w:type="spellEnd"/>
      <w:r w:rsidR="00AB206D">
        <w:rPr>
          <w:rFonts w:asciiTheme="minorHAnsi" w:hAnsiTheme="minorHAnsi"/>
          <w:lang w:eastAsia="en-US"/>
        </w:rPr>
        <w:t>,</w:t>
      </w:r>
      <w:r>
        <w:rPr>
          <w:rFonts w:asciiTheme="minorHAnsi" w:hAnsiTheme="minorHAnsi"/>
          <w:lang w:eastAsia="en-US"/>
        </w:rPr>
        <w:t xml:space="preserve"> από το 2006 έως τα τέλη του 2017, ξεκίνησε επίπονες και συνεχείς προσπάθειες υποβάλλοντας </w:t>
      </w:r>
      <w:r w:rsidR="0068134D">
        <w:rPr>
          <w:rFonts w:asciiTheme="minorHAnsi" w:hAnsiTheme="minorHAnsi"/>
          <w:lang w:eastAsia="en-US"/>
        </w:rPr>
        <w:t>τεκμηριωμένες</w:t>
      </w:r>
      <w:r>
        <w:rPr>
          <w:rFonts w:asciiTheme="minorHAnsi" w:hAnsiTheme="minorHAnsi"/>
          <w:lang w:eastAsia="en-US"/>
        </w:rPr>
        <w:t xml:space="preserve"> θέσεις και προτάσεις προς το Υπουργείο Πολιτισμού και Αθλητισμού.</w:t>
      </w:r>
    </w:p>
    <w:p w:rsidR="0068134D" w:rsidRDefault="0068134D" w:rsidP="00E21BF4">
      <w:pPr>
        <w:jc w:val="both"/>
        <w:rPr>
          <w:rFonts w:asciiTheme="minorHAnsi" w:hAnsiTheme="minorHAnsi"/>
          <w:lang w:eastAsia="en-US"/>
        </w:rPr>
      </w:pPr>
    </w:p>
    <w:p w:rsidR="0068134D" w:rsidRDefault="0068134D" w:rsidP="00E21BF4">
      <w:pPr>
        <w:jc w:val="both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>Όλο το προηγούμενο διάστημα η ΚΕΕ</w:t>
      </w:r>
      <w:r w:rsidR="00EF2CB0">
        <w:rPr>
          <w:rFonts w:asciiTheme="minorHAnsi" w:hAnsiTheme="minorHAnsi"/>
          <w:lang w:eastAsia="en-US"/>
        </w:rPr>
        <w:t>Ε αγωνίστηκε ώστε</w:t>
      </w:r>
      <w:r>
        <w:rPr>
          <w:rFonts w:asciiTheme="minorHAnsi" w:hAnsiTheme="minorHAnsi"/>
          <w:lang w:eastAsia="en-US"/>
        </w:rPr>
        <w:t xml:space="preserve"> ν</w:t>
      </w:r>
      <w:r w:rsidR="00EF2CB0">
        <w:rPr>
          <w:rFonts w:asciiTheme="minorHAnsi" w:hAnsiTheme="minorHAnsi"/>
          <w:lang w:eastAsia="en-US"/>
        </w:rPr>
        <w:t xml:space="preserve">α τηρηθούν οι νόμιμες </w:t>
      </w:r>
      <w:r>
        <w:rPr>
          <w:rFonts w:asciiTheme="minorHAnsi" w:hAnsiTheme="minorHAnsi"/>
          <w:lang w:eastAsia="en-US"/>
        </w:rPr>
        <w:t xml:space="preserve"> διαδικασίες</w:t>
      </w:r>
      <w:r w:rsidR="00EF2CB0">
        <w:rPr>
          <w:rFonts w:asciiTheme="minorHAnsi" w:hAnsiTheme="minorHAnsi"/>
          <w:lang w:eastAsia="en-US"/>
        </w:rPr>
        <w:t>,</w:t>
      </w:r>
      <w:r>
        <w:rPr>
          <w:rFonts w:asciiTheme="minorHAnsi" w:hAnsiTheme="minorHAnsi"/>
          <w:lang w:eastAsia="en-US"/>
        </w:rPr>
        <w:t xml:space="preserve"> </w:t>
      </w:r>
      <w:r w:rsidR="00964EC6">
        <w:rPr>
          <w:rFonts w:asciiTheme="minorHAnsi" w:hAnsiTheme="minorHAnsi"/>
          <w:lang w:eastAsia="en-US"/>
        </w:rPr>
        <w:t xml:space="preserve">παρεμβαίνοντας επί των νομικών θεμάτων </w:t>
      </w:r>
      <w:r w:rsidR="00EF2CB0">
        <w:rPr>
          <w:rFonts w:asciiTheme="minorHAnsi" w:hAnsiTheme="minorHAnsi"/>
          <w:lang w:eastAsia="en-US"/>
        </w:rPr>
        <w:t xml:space="preserve">και </w:t>
      </w:r>
      <w:r>
        <w:rPr>
          <w:rFonts w:asciiTheme="minorHAnsi" w:hAnsiTheme="minorHAnsi"/>
          <w:lang w:eastAsia="en-US"/>
        </w:rPr>
        <w:t xml:space="preserve">συμβάλλοντας </w:t>
      </w:r>
      <w:r w:rsidR="00964EC6">
        <w:rPr>
          <w:rFonts w:asciiTheme="minorHAnsi" w:hAnsiTheme="minorHAnsi"/>
          <w:lang w:eastAsia="en-US"/>
        </w:rPr>
        <w:t xml:space="preserve">με αυτό τον τρόπο </w:t>
      </w:r>
      <w:r>
        <w:rPr>
          <w:rFonts w:asciiTheme="minorHAnsi" w:hAnsiTheme="minorHAnsi"/>
          <w:lang w:eastAsia="en-US"/>
        </w:rPr>
        <w:t>στα μέγιστα ώστε να ανακληθεί η άδεια της ΑΕΠΙ.</w:t>
      </w:r>
    </w:p>
    <w:p w:rsidR="0068134D" w:rsidRDefault="0068134D" w:rsidP="00E21BF4">
      <w:pPr>
        <w:jc w:val="both"/>
        <w:rPr>
          <w:rFonts w:asciiTheme="minorHAnsi" w:hAnsiTheme="minorHAnsi"/>
          <w:lang w:eastAsia="en-US"/>
        </w:rPr>
      </w:pPr>
    </w:p>
    <w:p w:rsidR="0068134D" w:rsidRDefault="009118EE" w:rsidP="00E21BF4">
      <w:pPr>
        <w:jc w:val="both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>Επιπροσθέτως,</w:t>
      </w:r>
      <w:r w:rsidR="0068134D">
        <w:rPr>
          <w:rFonts w:asciiTheme="minorHAnsi" w:hAnsiTheme="minorHAnsi"/>
          <w:lang w:eastAsia="en-US"/>
        </w:rPr>
        <w:t xml:space="preserve"> η ΚΕΕ</w:t>
      </w:r>
      <w:r w:rsidR="00EF2CB0">
        <w:rPr>
          <w:rFonts w:asciiTheme="minorHAnsi" w:hAnsiTheme="minorHAnsi"/>
          <w:lang w:eastAsia="en-US"/>
        </w:rPr>
        <w:t>Ε</w:t>
      </w:r>
      <w:r w:rsidR="0068134D">
        <w:rPr>
          <w:rFonts w:asciiTheme="minorHAnsi" w:hAnsiTheme="minorHAnsi"/>
          <w:lang w:eastAsia="en-US"/>
        </w:rPr>
        <w:t xml:space="preserve"> είχε προτείνει να αναλάβουν την υπόθεση ελέγχου των οικονομικών στοιχείων ορκωτοί λογιστές, γεγονός που αποδείχθηκε </w:t>
      </w:r>
      <w:r w:rsidR="00EF2CB0">
        <w:rPr>
          <w:rFonts w:asciiTheme="minorHAnsi" w:hAnsiTheme="minorHAnsi"/>
          <w:lang w:eastAsia="en-US"/>
        </w:rPr>
        <w:t xml:space="preserve">εξαιρετικά </w:t>
      </w:r>
      <w:r w:rsidR="0068134D">
        <w:rPr>
          <w:rFonts w:asciiTheme="minorHAnsi" w:hAnsiTheme="minorHAnsi"/>
          <w:lang w:eastAsia="en-US"/>
        </w:rPr>
        <w:t>ωφέλιμο και έδωσε νέα στοιχεία στην υπόθεση.</w:t>
      </w:r>
    </w:p>
    <w:p w:rsidR="0068134D" w:rsidRDefault="0068134D" w:rsidP="00E21BF4">
      <w:pPr>
        <w:jc w:val="both"/>
        <w:rPr>
          <w:rFonts w:asciiTheme="minorHAnsi" w:hAnsiTheme="minorHAnsi"/>
          <w:lang w:eastAsia="en-US"/>
        </w:rPr>
      </w:pPr>
    </w:p>
    <w:p w:rsidR="0068134D" w:rsidRDefault="0068134D" w:rsidP="00E21BF4">
      <w:pPr>
        <w:jc w:val="both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>Το πόρισμα όπου συνέταξαν οι ορκωτοί λογιστές απ</w:t>
      </w:r>
      <w:r w:rsidR="00EF2CB0">
        <w:rPr>
          <w:rFonts w:asciiTheme="minorHAnsi" w:hAnsiTheme="minorHAnsi"/>
          <w:lang w:eastAsia="en-US"/>
        </w:rPr>
        <w:t>οκάλυψε ένα τεράστιο σκάνδαλο εις</w:t>
      </w:r>
      <w:r>
        <w:rPr>
          <w:rFonts w:asciiTheme="minorHAnsi" w:hAnsiTheme="minorHAnsi"/>
          <w:lang w:eastAsia="en-US"/>
        </w:rPr>
        <w:t xml:space="preserve"> βάρος χρηστών και δικαιούχων.</w:t>
      </w:r>
    </w:p>
    <w:p w:rsidR="0068134D" w:rsidRDefault="0068134D" w:rsidP="00E21BF4">
      <w:pPr>
        <w:jc w:val="both"/>
        <w:rPr>
          <w:rFonts w:asciiTheme="minorHAnsi" w:hAnsiTheme="minorHAnsi"/>
          <w:lang w:eastAsia="en-US"/>
        </w:rPr>
      </w:pPr>
    </w:p>
    <w:p w:rsidR="0068134D" w:rsidRDefault="00EF2CB0" w:rsidP="00E21BF4">
      <w:pPr>
        <w:jc w:val="both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 xml:space="preserve">Σήμερα </w:t>
      </w:r>
      <w:r w:rsidR="0068134D">
        <w:rPr>
          <w:rFonts w:asciiTheme="minorHAnsi" w:hAnsiTheme="minorHAnsi"/>
          <w:lang w:eastAsia="en-US"/>
        </w:rPr>
        <w:t>αισθανόμαστε δικαίωση της αδιάλειπτης προσπάθειάς μας όλα αυτά τα χρόνια και εκτιμούμε ότ</w:t>
      </w:r>
      <w:r w:rsidR="009118EE">
        <w:rPr>
          <w:rFonts w:asciiTheme="minorHAnsi" w:hAnsiTheme="minorHAnsi"/>
          <w:lang w:eastAsia="en-US"/>
        </w:rPr>
        <w:t xml:space="preserve">ι, </w:t>
      </w:r>
      <w:r w:rsidR="0068134D">
        <w:rPr>
          <w:rFonts w:asciiTheme="minorHAnsi" w:hAnsiTheme="minorHAnsi"/>
          <w:lang w:eastAsia="en-US"/>
        </w:rPr>
        <w:t>σύμφωνα με το σχέδιο νομοθετικής πρωτοβουλίας περί έκτακτης διαχείρισης των πνευματικών δικαιωμάτων</w:t>
      </w:r>
      <w:r>
        <w:rPr>
          <w:rFonts w:asciiTheme="minorHAnsi" w:hAnsiTheme="minorHAnsi"/>
          <w:lang w:eastAsia="en-US"/>
        </w:rPr>
        <w:t>, το οποίο</w:t>
      </w:r>
      <w:r w:rsidR="0068134D">
        <w:rPr>
          <w:rFonts w:asciiTheme="minorHAnsi" w:hAnsiTheme="minorHAnsi"/>
          <w:lang w:eastAsia="en-US"/>
        </w:rPr>
        <w:t xml:space="preserve"> κατατέθηκε</w:t>
      </w:r>
      <w:r w:rsidR="006C5AF9">
        <w:rPr>
          <w:rFonts w:asciiTheme="minorHAnsi" w:hAnsiTheme="minorHAnsi"/>
          <w:lang w:eastAsia="en-US"/>
        </w:rPr>
        <w:t>,</w:t>
      </w:r>
      <w:r w:rsidR="0068134D">
        <w:rPr>
          <w:rFonts w:asciiTheme="minorHAnsi" w:hAnsiTheme="minorHAnsi"/>
          <w:lang w:eastAsia="en-US"/>
        </w:rPr>
        <w:t xml:space="preserve"> προκειμένου να αντιμετωπίσει το κενό που θα δημιουργηθεί από την ανάκληση της αδείας της ΑΕΠΙ, θα τελειώσει σύντομα </w:t>
      </w:r>
      <w:bookmarkStart w:id="0" w:name="_GoBack"/>
      <w:bookmarkEnd w:id="0"/>
      <w:r w:rsidR="0068134D">
        <w:rPr>
          <w:rFonts w:asciiTheme="minorHAnsi" w:hAnsiTheme="minorHAnsi"/>
          <w:lang w:eastAsia="en-US"/>
        </w:rPr>
        <w:t>όλη αυτή η ταλαιπωρία προς όφελος των μελών μας.</w:t>
      </w:r>
    </w:p>
    <w:p w:rsidR="00E21BF4" w:rsidRDefault="00E21BF4" w:rsidP="00E21BF4">
      <w:pPr>
        <w:jc w:val="both"/>
        <w:rPr>
          <w:rFonts w:asciiTheme="minorHAnsi" w:hAnsiTheme="minorHAnsi"/>
          <w:lang w:eastAsia="en-US"/>
        </w:rPr>
      </w:pPr>
    </w:p>
    <w:p w:rsidR="00E21BF4" w:rsidRPr="00D45DB7" w:rsidRDefault="00E21BF4" w:rsidP="00853520">
      <w:pPr>
        <w:rPr>
          <w:rFonts w:asciiTheme="minorHAnsi" w:hAnsiTheme="minorHAnsi"/>
          <w:lang w:eastAsia="en-US"/>
        </w:rPr>
      </w:pPr>
    </w:p>
    <w:p w:rsidR="00496370" w:rsidRPr="00D45DB7" w:rsidRDefault="00853520" w:rsidP="00853520">
      <w:pPr>
        <w:jc w:val="center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>Με εκτίμηση</w:t>
      </w:r>
    </w:p>
    <w:p w:rsidR="0068134D" w:rsidRDefault="0068134D" w:rsidP="002D0AC3">
      <w:pPr>
        <w:rPr>
          <w:rFonts w:asciiTheme="minorHAnsi" w:hAnsiTheme="minorHAnsi"/>
          <w:lang w:eastAsia="en-US"/>
        </w:rPr>
      </w:pPr>
    </w:p>
    <w:p w:rsidR="00463E47" w:rsidRPr="00D45DB7" w:rsidRDefault="00463E47" w:rsidP="002D0AC3">
      <w:pPr>
        <w:rPr>
          <w:rFonts w:asciiTheme="minorHAnsi" w:hAnsiTheme="minorHAnsi"/>
          <w:lang w:eastAsia="en-US"/>
        </w:rPr>
      </w:pPr>
    </w:p>
    <w:p w:rsidR="00496370" w:rsidRPr="00D45DB7" w:rsidRDefault="00496370" w:rsidP="00496370">
      <w:pPr>
        <w:jc w:val="center"/>
        <w:rPr>
          <w:rFonts w:asciiTheme="minorHAnsi" w:hAnsiTheme="minorHAnsi"/>
          <w:lang w:eastAsia="en-US"/>
        </w:rPr>
      </w:pPr>
      <w:r w:rsidRPr="00D45DB7">
        <w:rPr>
          <w:rFonts w:asciiTheme="minorHAnsi" w:hAnsiTheme="minorHAnsi"/>
          <w:lang w:eastAsia="en-US"/>
        </w:rPr>
        <w:t>Γεώργιος Π. Χονδρογιάννης</w:t>
      </w:r>
    </w:p>
    <w:p w:rsidR="00496370" w:rsidRPr="00D45DB7" w:rsidRDefault="00214E11" w:rsidP="002D0AC3">
      <w:pPr>
        <w:jc w:val="center"/>
        <w:rPr>
          <w:rFonts w:asciiTheme="minorHAnsi" w:hAnsiTheme="minorHAnsi"/>
          <w:lang w:eastAsia="en-US"/>
        </w:rPr>
      </w:pPr>
      <w:r w:rsidRPr="00D45DB7">
        <w:rPr>
          <w:rFonts w:asciiTheme="minorHAnsi" w:hAnsiTheme="minorHAnsi"/>
          <w:lang w:eastAsia="en-US"/>
        </w:rPr>
        <w:t>Πρόεδρος του Επιμελητηρίου Κέρκυρας</w:t>
      </w:r>
    </w:p>
    <w:sectPr w:rsidR="00496370" w:rsidRPr="00D45DB7" w:rsidSect="009B68F6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284" w:right="1416" w:bottom="851" w:left="1560" w:header="709" w:footer="456" w:gutter="0"/>
      <w:cols w:space="41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B9A" w:rsidRDefault="00C41B9A">
      <w:r>
        <w:separator/>
      </w:r>
    </w:p>
  </w:endnote>
  <w:endnote w:type="continuationSeparator" w:id="0">
    <w:p w:rsidR="00C41B9A" w:rsidRDefault="00C4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E2" w:rsidRPr="00C51783" w:rsidRDefault="001809E2" w:rsidP="000A7D71">
    <w:pPr>
      <w:pStyle w:val="a5"/>
      <w:jc w:val="center"/>
      <w:rPr>
        <w:rFonts w:ascii="Arial" w:hAnsi="Arial" w:cs="Arial"/>
        <w:sz w:val="16"/>
        <w:szCs w:val="16"/>
      </w:rPr>
    </w:pPr>
    <w:r w:rsidRPr="00C51783">
      <w:rPr>
        <w:rFonts w:ascii="Arial" w:hAnsi="Arial" w:cs="Arial"/>
        <w:sz w:val="16"/>
        <w:szCs w:val="16"/>
      </w:rPr>
      <w:t xml:space="preserve">ΑΡΙΣΤΟΤΕΛΟΥΣ 2 – Τ.Κ. 49100 ΚΕΡΚΥΡΑ – ΤΗΛ: 26610 39813 – </w:t>
    </w:r>
    <w:r w:rsidR="000A7D71" w:rsidRPr="00C51783">
      <w:rPr>
        <w:rFonts w:ascii="Arial" w:hAnsi="Arial" w:cs="Arial"/>
        <w:sz w:val="16"/>
        <w:szCs w:val="16"/>
      </w:rPr>
      <w:t>26610</w:t>
    </w:r>
    <w:r w:rsidRPr="00C51783">
      <w:rPr>
        <w:rFonts w:ascii="Arial" w:hAnsi="Arial" w:cs="Arial"/>
        <w:sz w:val="16"/>
        <w:szCs w:val="16"/>
      </w:rPr>
      <w:t xml:space="preserve">31998 – </w:t>
    </w:r>
    <w:r w:rsidR="000A7D71" w:rsidRPr="00C51783">
      <w:rPr>
        <w:rFonts w:ascii="Arial" w:hAnsi="Arial" w:cs="Arial"/>
        <w:sz w:val="16"/>
        <w:szCs w:val="16"/>
      </w:rPr>
      <w:t>26610</w:t>
    </w:r>
    <w:r w:rsidRPr="00C51783">
      <w:rPr>
        <w:rFonts w:ascii="Arial" w:hAnsi="Arial" w:cs="Arial"/>
        <w:sz w:val="16"/>
        <w:szCs w:val="16"/>
      </w:rPr>
      <w:t xml:space="preserve">39814 – </w:t>
    </w:r>
    <w:r w:rsidRPr="00C51783">
      <w:rPr>
        <w:rFonts w:ascii="Arial" w:hAnsi="Arial" w:cs="Arial"/>
        <w:sz w:val="16"/>
        <w:szCs w:val="16"/>
        <w:lang w:val="en-US"/>
      </w:rPr>
      <w:t>FAX</w:t>
    </w:r>
    <w:r w:rsidRPr="00C51783">
      <w:rPr>
        <w:rFonts w:ascii="Arial" w:hAnsi="Arial" w:cs="Arial"/>
        <w:sz w:val="16"/>
        <w:szCs w:val="16"/>
      </w:rPr>
      <w:t>: 26610  40088</w:t>
    </w:r>
  </w:p>
  <w:p w:rsidR="000A7D71" w:rsidRPr="0038670C" w:rsidRDefault="000A7D71" w:rsidP="000A7D71">
    <w:pPr>
      <w:pStyle w:val="a5"/>
      <w:jc w:val="center"/>
      <w:rPr>
        <w:rFonts w:ascii="Arial" w:hAnsi="Arial" w:cs="Arial"/>
        <w:sz w:val="16"/>
        <w:szCs w:val="16"/>
        <w:lang w:val="en-US"/>
      </w:rPr>
    </w:pPr>
    <w:r w:rsidRPr="00C51783">
      <w:rPr>
        <w:rFonts w:ascii="Arial" w:hAnsi="Arial" w:cs="Arial"/>
        <w:sz w:val="16"/>
        <w:szCs w:val="16"/>
        <w:lang w:val="en-US"/>
      </w:rPr>
      <w:t xml:space="preserve">Internet: </w:t>
    </w:r>
    <w:hyperlink r:id="rId1" w:history="1">
      <w:r w:rsidR="0038670C" w:rsidRPr="00811D67">
        <w:rPr>
          <w:rStyle w:val="-"/>
          <w:rFonts w:ascii="Arial" w:hAnsi="Arial" w:cs="Arial"/>
          <w:sz w:val="16"/>
          <w:szCs w:val="16"/>
          <w:lang w:val="en-US"/>
        </w:rPr>
        <w:t>www.corfucci.gr</w:t>
      </w:r>
    </w:hyperlink>
    <w:r w:rsidR="0038670C" w:rsidRPr="0038670C">
      <w:rPr>
        <w:rFonts w:ascii="Arial" w:hAnsi="Arial" w:cs="Arial"/>
        <w:sz w:val="16"/>
        <w:szCs w:val="16"/>
        <w:lang w:val="en-US"/>
      </w:rPr>
      <w:t xml:space="preserve"> </w:t>
    </w:r>
    <w:r w:rsidRPr="00C51783">
      <w:rPr>
        <w:rFonts w:ascii="Arial" w:hAnsi="Arial" w:cs="Arial"/>
        <w:sz w:val="16"/>
        <w:szCs w:val="16"/>
        <w:lang w:val="en-US"/>
      </w:rPr>
      <w:t xml:space="preserve"> e-mail: </w:t>
    </w:r>
    <w:r w:rsidR="00C41B9A">
      <w:fldChar w:fldCharType="begin"/>
    </w:r>
    <w:r w:rsidR="00C41B9A" w:rsidRPr="000C76F8">
      <w:rPr>
        <w:lang w:val="en-US"/>
      </w:rPr>
      <w:instrText xml:space="preserve"> HYPERLINK "mailto:corfucci@otenet.gr" </w:instrText>
    </w:r>
    <w:r w:rsidR="00C41B9A">
      <w:fldChar w:fldCharType="separate"/>
    </w:r>
    <w:r w:rsidR="0038670C" w:rsidRPr="00811D67">
      <w:rPr>
        <w:rStyle w:val="-"/>
        <w:rFonts w:ascii="Arial" w:hAnsi="Arial" w:cs="Arial"/>
        <w:sz w:val="16"/>
        <w:szCs w:val="16"/>
        <w:lang w:val="en-US"/>
      </w:rPr>
      <w:t>corfucci@otenet.gr</w:t>
    </w:r>
    <w:r w:rsidR="00C41B9A">
      <w:rPr>
        <w:rStyle w:val="-"/>
        <w:rFonts w:ascii="Arial" w:hAnsi="Arial" w:cs="Arial"/>
        <w:sz w:val="16"/>
        <w:szCs w:val="16"/>
        <w:lang w:val="en-US"/>
      </w:rPr>
      <w:fldChar w:fldCharType="end"/>
    </w:r>
    <w:r w:rsidR="0038670C" w:rsidRPr="0038670C">
      <w:rPr>
        <w:rFonts w:ascii="Arial" w:hAnsi="Arial" w:cs="Arial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B9A" w:rsidRDefault="00C41B9A">
      <w:r>
        <w:separator/>
      </w:r>
    </w:p>
  </w:footnote>
  <w:footnote w:type="continuationSeparator" w:id="0">
    <w:p w:rsidR="00C41B9A" w:rsidRDefault="00C41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96" w:rsidRDefault="00C41B9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270pt;height:217.5pt;z-index:-251658752;mso-position-horizontal:center;mso-position-horizontal-relative:margin;mso-position-vertical:center;mso-position-vertical-relative:margin" wrapcoords="-60 0 -60 21526 21600 21526 21600 0 -60 0">
          <v:imagedata r:id="rId1" o:title="logo_top_yd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96" w:rsidRDefault="00C41B9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270pt;height:217.5pt;z-index:-251657728;mso-position-horizontal:center;mso-position-horizontal-relative:margin;mso-position-vertical:center;mso-position-vertical-relative:margin" wrapcoords="-60 0 -60 21526 21600 21526 21600 0 -60 0">
          <v:imagedata r:id="rId1" o:title="logo_top_yda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96" w:rsidRDefault="00C41B9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270pt;height:217.5pt;z-index:-251659776;mso-position-horizontal:center;mso-position-horizontal-relative:margin;mso-position-vertical:center;mso-position-vertical-relative:margin" wrapcoords="-60 0 -60 21526 21600 21526 21600 0 -60 0">
          <v:imagedata r:id="rId1" o:title="logo_top_yda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4DB0"/>
    <w:multiLevelType w:val="hybridMultilevel"/>
    <w:tmpl w:val="FFFACC68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155370"/>
    <w:multiLevelType w:val="hybridMultilevel"/>
    <w:tmpl w:val="7D4C4C9A"/>
    <w:lvl w:ilvl="0" w:tplc="67441B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571BC1"/>
    <w:multiLevelType w:val="hybridMultilevel"/>
    <w:tmpl w:val="C2F00C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008E9"/>
    <w:multiLevelType w:val="hybridMultilevel"/>
    <w:tmpl w:val="FEEE9D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9C7711"/>
    <w:multiLevelType w:val="hybridMultilevel"/>
    <w:tmpl w:val="E8E685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8229B"/>
    <w:multiLevelType w:val="hybridMultilevel"/>
    <w:tmpl w:val="E9342B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3095A"/>
    <w:multiLevelType w:val="hybridMultilevel"/>
    <w:tmpl w:val="D41E1F8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6303E3"/>
    <w:multiLevelType w:val="hybridMultilevel"/>
    <w:tmpl w:val="B2EEF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F35907"/>
    <w:multiLevelType w:val="hybridMultilevel"/>
    <w:tmpl w:val="5AD64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A5A58"/>
    <w:multiLevelType w:val="hybridMultilevel"/>
    <w:tmpl w:val="4B2409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C85D05"/>
    <w:multiLevelType w:val="hybridMultilevel"/>
    <w:tmpl w:val="A030F0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E7865"/>
    <w:multiLevelType w:val="hybridMultilevel"/>
    <w:tmpl w:val="3B2C562A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77BA7441"/>
    <w:multiLevelType w:val="hybridMultilevel"/>
    <w:tmpl w:val="AABA0EF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12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D8"/>
    <w:rsid w:val="000014A7"/>
    <w:rsid w:val="00003C4B"/>
    <w:rsid w:val="00016F9D"/>
    <w:rsid w:val="00017A05"/>
    <w:rsid w:val="0003688C"/>
    <w:rsid w:val="00042438"/>
    <w:rsid w:val="0004429C"/>
    <w:rsid w:val="0006148A"/>
    <w:rsid w:val="000623D8"/>
    <w:rsid w:val="000809C8"/>
    <w:rsid w:val="0008231A"/>
    <w:rsid w:val="000845DC"/>
    <w:rsid w:val="00084C98"/>
    <w:rsid w:val="000875B2"/>
    <w:rsid w:val="0009619A"/>
    <w:rsid w:val="000A7D71"/>
    <w:rsid w:val="000C76F8"/>
    <w:rsid w:val="000C7BC3"/>
    <w:rsid w:val="000F015B"/>
    <w:rsid w:val="0010012A"/>
    <w:rsid w:val="00100812"/>
    <w:rsid w:val="00102F9B"/>
    <w:rsid w:val="001144B3"/>
    <w:rsid w:val="00122420"/>
    <w:rsid w:val="0013083C"/>
    <w:rsid w:val="00142FE5"/>
    <w:rsid w:val="0015282F"/>
    <w:rsid w:val="0015449B"/>
    <w:rsid w:val="0016045F"/>
    <w:rsid w:val="001809E2"/>
    <w:rsid w:val="001A5D7C"/>
    <w:rsid w:val="001E26FB"/>
    <w:rsid w:val="001E3C94"/>
    <w:rsid w:val="001F2185"/>
    <w:rsid w:val="00214E11"/>
    <w:rsid w:val="002203B1"/>
    <w:rsid w:val="00233BFA"/>
    <w:rsid w:val="0024052B"/>
    <w:rsid w:val="00251727"/>
    <w:rsid w:val="00254DFE"/>
    <w:rsid w:val="0029365E"/>
    <w:rsid w:val="002D0AC3"/>
    <w:rsid w:val="002D0D65"/>
    <w:rsid w:val="002D13DE"/>
    <w:rsid w:val="002D6008"/>
    <w:rsid w:val="002E7349"/>
    <w:rsid w:val="002F704F"/>
    <w:rsid w:val="0031206A"/>
    <w:rsid w:val="0032522A"/>
    <w:rsid w:val="00347602"/>
    <w:rsid w:val="00362BE2"/>
    <w:rsid w:val="00371139"/>
    <w:rsid w:val="00375B33"/>
    <w:rsid w:val="0038670C"/>
    <w:rsid w:val="00391B7E"/>
    <w:rsid w:val="00394A62"/>
    <w:rsid w:val="003B3849"/>
    <w:rsid w:val="003B7142"/>
    <w:rsid w:val="00432A95"/>
    <w:rsid w:val="00441148"/>
    <w:rsid w:val="00463E47"/>
    <w:rsid w:val="00470472"/>
    <w:rsid w:val="0047447C"/>
    <w:rsid w:val="00476583"/>
    <w:rsid w:val="00491615"/>
    <w:rsid w:val="00496370"/>
    <w:rsid w:val="004F1EE5"/>
    <w:rsid w:val="004F61E0"/>
    <w:rsid w:val="005418AA"/>
    <w:rsid w:val="005759DA"/>
    <w:rsid w:val="005924BC"/>
    <w:rsid w:val="005A08AC"/>
    <w:rsid w:val="005B440B"/>
    <w:rsid w:val="005D16E8"/>
    <w:rsid w:val="005D3C3E"/>
    <w:rsid w:val="005D418E"/>
    <w:rsid w:val="005D4DFF"/>
    <w:rsid w:val="00602EB1"/>
    <w:rsid w:val="00630A39"/>
    <w:rsid w:val="00644EE1"/>
    <w:rsid w:val="00647355"/>
    <w:rsid w:val="00675590"/>
    <w:rsid w:val="00676166"/>
    <w:rsid w:val="0068134D"/>
    <w:rsid w:val="006B4486"/>
    <w:rsid w:val="006C5A89"/>
    <w:rsid w:val="006C5AF9"/>
    <w:rsid w:val="006D4B19"/>
    <w:rsid w:val="006E2533"/>
    <w:rsid w:val="006F0AA9"/>
    <w:rsid w:val="006F39FA"/>
    <w:rsid w:val="0072173B"/>
    <w:rsid w:val="00737C15"/>
    <w:rsid w:val="00762C68"/>
    <w:rsid w:val="0078774A"/>
    <w:rsid w:val="007B533C"/>
    <w:rsid w:val="007B6AAF"/>
    <w:rsid w:val="007C1CA4"/>
    <w:rsid w:val="008000F8"/>
    <w:rsid w:val="008023DF"/>
    <w:rsid w:val="00817345"/>
    <w:rsid w:val="00823019"/>
    <w:rsid w:val="0082576D"/>
    <w:rsid w:val="00837BCC"/>
    <w:rsid w:val="00845D6F"/>
    <w:rsid w:val="00853520"/>
    <w:rsid w:val="00862871"/>
    <w:rsid w:val="00863F61"/>
    <w:rsid w:val="0086517E"/>
    <w:rsid w:val="00890E1F"/>
    <w:rsid w:val="008A1432"/>
    <w:rsid w:val="008A5498"/>
    <w:rsid w:val="008B54E2"/>
    <w:rsid w:val="008E34D8"/>
    <w:rsid w:val="008E7CA9"/>
    <w:rsid w:val="009118EE"/>
    <w:rsid w:val="0093707F"/>
    <w:rsid w:val="0094522C"/>
    <w:rsid w:val="00964EC6"/>
    <w:rsid w:val="00965A58"/>
    <w:rsid w:val="00967C46"/>
    <w:rsid w:val="00997566"/>
    <w:rsid w:val="009B0F85"/>
    <w:rsid w:val="009B68F6"/>
    <w:rsid w:val="009C6758"/>
    <w:rsid w:val="009E2A4F"/>
    <w:rsid w:val="00A06327"/>
    <w:rsid w:val="00A07C2D"/>
    <w:rsid w:val="00A43F76"/>
    <w:rsid w:val="00A53C60"/>
    <w:rsid w:val="00A67E60"/>
    <w:rsid w:val="00A93B8D"/>
    <w:rsid w:val="00AB1045"/>
    <w:rsid w:val="00AB206D"/>
    <w:rsid w:val="00AF3175"/>
    <w:rsid w:val="00B1314F"/>
    <w:rsid w:val="00B345B0"/>
    <w:rsid w:val="00B43776"/>
    <w:rsid w:val="00B611B6"/>
    <w:rsid w:val="00B820E1"/>
    <w:rsid w:val="00BC6EEE"/>
    <w:rsid w:val="00BD0F6D"/>
    <w:rsid w:val="00BF6EC4"/>
    <w:rsid w:val="00C41B9A"/>
    <w:rsid w:val="00C504BB"/>
    <w:rsid w:val="00C51783"/>
    <w:rsid w:val="00C63FB9"/>
    <w:rsid w:val="00C7141F"/>
    <w:rsid w:val="00C861FB"/>
    <w:rsid w:val="00CC3EE9"/>
    <w:rsid w:val="00CC614D"/>
    <w:rsid w:val="00CF7D35"/>
    <w:rsid w:val="00D11575"/>
    <w:rsid w:val="00D451D0"/>
    <w:rsid w:val="00D45B96"/>
    <w:rsid w:val="00D45DB7"/>
    <w:rsid w:val="00D5685B"/>
    <w:rsid w:val="00DA1D50"/>
    <w:rsid w:val="00DA36C7"/>
    <w:rsid w:val="00DA3D46"/>
    <w:rsid w:val="00DA4387"/>
    <w:rsid w:val="00DB0697"/>
    <w:rsid w:val="00DC7E1A"/>
    <w:rsid w:val="00DD7053"/>
    <w:rsid w:val="00E0369B"/>
    <w:rsid w:val="00E078B9"/>
    <w:rsid w:val="00E1068E"/>
    <w:rsid w:val="00E21BF4"/>
    <w:rsid w:val="00E27663"/>
    <w:rsid w:val="00E35AA9"/>
    <w:rsid w:val="00EB109D"/>
    <w:rsid w:val="00EC5F92"/>
    <w:rsid w:val="00ED330B"/>
    <w:rsid w:val="00EE653F"/>
    <w:rsid w:val="00EF2CB0"/>
    <w:rsid w:val="00EF32F8"/>
    <w:rsid w:val="00F109CF"/>
    <w:rsid w:val="00F1714D"/>
    <w:rsid w:val="00F31DBD"/>
    <w:rsid w:val="00F61698"/>
    <w:rsid w:val="00F67591"/>
    <w:rsid w:val="00F67E80"/>
    <w:rsid w:val="00F716CF"/>
    <w:rsid w:val="00F7214D"/>
    <w:rsid w:val="00F73636"/>
    <w:rsid w:val="00F8358E"/>
    <w:rsid w:val="00FB1B5A"/>
    <w:rsid w:val="00FF36FA"/>
    <w:rsid w:val="00FF6A5E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2061"/>
    <o:shapelayout v:ext="edit">
      <o:idmap v:ext="edit" data="1"/>
    </o:shapelayout>
  </w:shapeDefaults>
  <w:decimalSymbol w:val=","/>
  <w:listSeparator w:val=";"/>
  <w15:docId w15:val="{CC503BD8-413E-4337-8668-4E587F87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175"/>
    <w:rPr>
      <w:sz w:val="24"/>
      <w:szCs w:val="24"/>
    </w:rPr>
  </w:style>
  <w:style w:type="paragraph" w:styleId="2">
    <w:name w:val="heading 2"/>
    <w:basedOn w:val="a"/>
    <w:qFormat/>
    <w:rsid w:val="00D11575"/>
    <w:pPr>
      <w:spacing w:before="100" w:beforeAutospacing="1" w:after="100" w:afterAutospacing="1"/>
      <w:outlineLvl w:val="1"/>
    </w:pPr>
    <w:rPr>
      <w:rFonts w:ascii="Tahoma" w:hAnsi="Tahoma" w:cs="Tahoma"/>
      <w:b/>
      <w:bCs/>
      <w:color w:val="000000"/>
      <w:sz w:val="36"/>
      <w:szCs w:val="36"/>
    </w:rPr>
  </w:style>
  <w:style w:type="paragraph" w:styleId="3">
    <w:name w:val="heading 3"/>
    <w:basedOn w:val="a"/>
    <w:next w:val="a"/>
    <w:qFormat/>
    <w:rsid w:val="00EC5F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C5F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C5F92"/>
    <w:rPr>
      <w:color w:val="0000FF"/>
      <w:u w:val="single"/>
    </w:rPr>
  </w:style>
  <w:style w:type="table" w:styleId="a3">
    <w:name w:val="Table Grid"/>
    <w:basedOn w:val="a1"/>
    <w:uiPriority w:val="59"/>
    <w:rsid w:val="0096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809E2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809E2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62C68"/>
    <w:rPr>
      <w:rFonts w:ascii="Tahoma" w:hAnsi="Tahoma" w:cs="Tahoma"/>
      <w:sz w:val="16"/>
      <w:szCs w:val="16"/>
    </w:rPr>
  </w:style>
  <w:style w:type="paragraph" w:customStyle="1" w:styleId="1">
    <w:name w:val="Παράγραφος λίστας1"/>
    <w:basedOn w:val="a"/>
    <w:rsid w:val="002E73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harChar">
    <w:name w:val="Char Char"/>
    <w:basedOn w:val="a"/>
    <w:rsid w:val="007B6A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K">
    <w:name w:val="K·ÓÔÓÈÎ‹"/>
    <w:rsid w:val="00B1314F"/>
    <w:pPr>
      <w:widowControl w:val="0"/>
      <w:autoSpaceDE w:val="0"/>
      <w:autoSpaceDN w:val="0"/>
      <w:adjustRightInd w:val="0"/>
    </w:pPr>
    <w:rPr>
      <w:rFonts w:ascii="Helvetica" w:hAnsi="Helvetica"/>
      <w:color w:val="1A1919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B1314F"/>
    <w:pPr>
      <w:ind w:left="720"/>
      <w:contextualSpacing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8A14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fucc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D8BAD-210E-46EF-871F-31ADCD56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2013-05-30T11:24:00Z</cp:lastPrinted>
  <dcterms:created xsi:type="dcterms:W3CDTF">2018-01-08T11:05:00Z</dcterms:created>
  <dcterms:modified xsi:type="dcterms:W3CDTF">2018-03-23T09:46:00Z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-574850290</vt:i4>
  </property>
  <property fmtid="{D5CDD505-2E9C-101B-9397-08002B2CF9AE}" pid="3" name="_EmailSubject">
    <vt:lpwstr/>
  </property>
  <property fmtid="{D5CDD505-2E9C-101B-9397-08002B2CF9AE}" pid="4" name="_AuthorEmail">
    <vt:lpwstr>corfucci@otenet.gr</vt:lpwstr>
  </property>
  <property fmtid="{D5CDD505-2E9C-101B-9397-08002B2CF9AE}" pid="5" name="_AuthorEmailDisplayName">
    <vt:lpwstr>chamber of corfu</vt:lpwstr>
  </property>
  <property fmtid="{D5CDD505-2E9C-101B-9397-08002B2CF9AE}" pid="6" name="_PreviousAdHocReviewCycleID">
    <vt:i4>-1934428149</vt:i4>
  </property>
  <property fmtid="{D5CDD505-2E9C-101B-9397-08002B2CF9AE}" pid="7" name="_ReviewingToolsShownOnce">
    <vt:lpwstr/>
  </property>
</Properties>
</file>