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8D" w:rsidRDefault="0064538D"/>
    <w:p w:rsidR="00C17152" w:rsidRDefault="00C17152" w:rsidP="00C17152"/>
    <w:p w:rsidR="00C17152" w:rsidRDefault="00C17152" w:rsidP="00C17152">
      <w:r>
        <w:rPr>
          <w:noProof/>
          <w:lang w:eastAsia="el-GR"/>
        </w:rPr>
        <w:drawing>
          <wp:inline distT="0" distB="0" distL="0" distR="0" wp14:anchorId="4C08F448">
            <wp:extent cx="621665" cy="628015"/>
            <wp:effectExtent l="0" t="0" r="6985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152" w:rsidRDefault="00C17152" w:rsidP="00C17152">
      <w:r>
        <w:t xml:space="preserve">ΕΛΛΗΝΙΚΗ ΔΗΜΟΚΡΑΤΙΑ                                      </w:t>
      </w:r>
    </w:p>
    <w:p w:rsidR="00C17152" w:rsidRDefault="00C17152" w:rsidP="00C17152">
      <w:r>
        <w:t xml:space="preserve">ΝΟΜΟΣ  ΚΕΡΚΥΡΑΣ  </w:t>
      </w:r>
    </w:p>
    <w:p w:rsidR="00C17152" w:rsidRDefault="00C17152" w:rsidP="00C17152">
      <w:r>
        <w:t xml:space="preserve">ΔΗΜΟΣ ΚΕΝΤΡΙΚΗΣ ΚΕΡΚΥΡΑΣ </w:t>
      </w:r>
    </w:p>
    <w:p w:rsidR="00C17152" w:rsidRDefault="00C17152" w:rsidP="00C17152">
      <w:r>
        <w:t xml:space="preserve">ΚΑΙ ΔΙΑΠΟΝΤΙΩΝ ΝΗΣΩΝ                                                                                                     </w:t>
      </w:r>
    </w:p>
    <w:p w:rsidR="00C17152" w:rsidRDefault="00C17152" w:rsidP="00C17152">
      <w:r>
        <w:t>ΓΡΑΦΕΙΟ ΤΥΠΟΥ</w:t>
      </w:r>
    </w:p>
    <w:p w:rsidR="00C17152" w:rsidRDefault="00C17152"/>
    <w:p w:rsidR="00C17152" w:rsidRDefault="00C17152" w:rsidP="00F71B7C">
      <w:pPr>
        <w:tabs>
          <w:tab w:val="left" w:pos="2565"/>
        </w:tabs>
        <w:jc w:val="right"/>
        <w:rPr>
          <w:i/>
        </w:rPr>
      </w:pPr>
    </w:p>
    <w:p w:rsidR="00F71B7C" w:rsidRPr="00F71B7C" w:rsidRDefault="00F71B7C" w:rsidP="00F71B7C">
      <w:pPr>
        <w:tabs>
          <w:tab w:val="left" w:pos="2565"/>
        </w:tabs>
        <w:jc w:val="right"/>
        <w:rPr>
          <w:i/>
        </w:rPr>
      </w:pPr>
      <w:r w:rsidRPr="00F71B7C">
        <w:rPr>
          <w:i/>
        </w:rPr>
        <w:t>Κέρκυρα, 06-03-2023</w:t>
      </w:r>
    </w:p>
    <w:p w:rsidR="00F71B7C" w:rsidRDefault="0064538D" w:rsidP="0064538D">
      <w:pPr>
        <w:tabs>
          <w:tab w:val="left" w:pos="2565"/>
        </w:tabs>
      </w:pPr>
      <w:r>
        <w:tab/>
        <w:t xml:space="preserve">   </w:t>
      </w:r>
      <w:r w:rsidR="006F35AF">
        <w:t xml:space="preserve">  </w:t>
      </w:r>
    </w:p>
    <w:p w:rsidR="00C30969" w:rsidRPr="00F71B7C" w:rsidRDefault="0064538D" w:rsidP="00F71B7C">
      <w:pPr>
        <w:tabs>
          <w:tab w:val="left" w:pos="2565"/>
        </w:tabs>
        <w:jc w:val="center"/>
      </w:pPr>
      <w:r w:rsidRPr="00F71B7C">
        <w:t>ΔΕΛΤΙΟ ΤΥΠΟΥ</w:t>
      </w:r>
    </w:p>
    <w:p w:rsidR="0064538D" w:rsidRDefault="0064538D" w:rsidP="0064538D">
      <w:pPr>
        <w:tabs>
          <w:tab w:val="left" w:pos="2565"/>
        </w:tabs>
        <w:rPr>
          <w:b/>
        </w:rPr>
      </w:pPr>
    </w:p>
    <w:p w:rsidR="00F71B7C" w:rsidRDefault="00F71B7C" w:rsidP="00F71B7C">
      <w:pPr>
        <w:tabs>
          <w:tab w:val="left" w:pos="2565"/>
        </w:tabs>
        <w:jc w:val="center"/>
        <w:rPr>
          <w:b/>
        </w:rPr>
      </w:pPr>
      <w:r>
        <w:rPr>
          <w:b/>
        </w:rPr>
        <w:t xml:space="preserve">Δωρεάν γυναικολογικές εξετάσεις από τον Κεντρικό Δήμο </w:t>
      </w:r>
    </w:p>
    <w:p w:rsidR="0064538D" w:rsidRDefault="00F71B7C" w:rsidP="00F71B7C">
      <w:pPr>
        <w:tabs>
          <w:tab w:val="left" w:pos="2565"/>
        </w:tabs>
        <w:jc w:val="center"/>
        <w:rPr>
          <w:b/>
        </w:rPr>
      </w:pPr>
      <w:r>
        <w:rPr>
          <w:b/>
        </w:rPr>
        <w:t>για τις οικονομικά αδύναμες</w:t>
      </w:r>
    </w:p>
    <w:p w:rsidR="00F71B7C" w:rsidRDefault="00F71B7C" w:rsidP="0064538D">
      <w:pPr>
        <w:tabs>
          <w:tab w:val="left" w:pos="2565"/>
        </w:tabs>
        <w:rPr>
          <w:b/>
        </w:rPr>
      </w:pPr>
    </w:p>
    <w:p w:rsidR="001F7000" w:rsidRDefault="0064538D" w:rsidP="000F20E3">
      <w:pPr>
        <w:tabs>
          <w:tab w:val="left" w:pos="2565"/>
        </w:tabs>
        <w:jc w:val="both"/>
      </w:pPr>
      <w:r w:rsidRPr="0064538D">
        <w:t xml:space="preserve">Ο Δήμος Κεντρικής Κέρκυρας </w:t>
      </w:r>
      <w:r w:rsidR="00F71B7C">
        <w:t>και</w:t>
      </w:r>
      <w:r w:rsidRPr="0064538D">
        <w:t xml:space="preserve"> Διαποντίων Νήσων</w:t>
      </w:r>
      <w:r w:rsidR="00F71B7C" w:rsidRPr="00F71B7C">
        <w:t xml:space="preserve"> </w:t>
      </w:r>
      <w:r w:rsidR="00F71B7C">
        <w:t>στο πλαίσιο ευαισθητοποίησης το</w:t>
      </w:r>
      <w:r w:rsidR="0033782B">
        <w:t>υ γυναικείου πληθυσμού για τον καρκίνο του μ</w:t>
      </w:r>
      <w:r w:rsidR="00F71B7C">
        <w:t>αστού</w:t>
      </w:r>
      <w:r w:rsidR="0033782B">
        <w:t xml:space="preserve"> κ</w:t>
      </w:r>
      <w:r w:rsidR="0033782B" w:rsidRPr="0033782B">
        <w:t>αι του τραχήλου της μήτρας,</w:t>
      </w:r>
      <w:r w:rsidR="00F71B7C">
        <w:t xml:space="preserve"> και με </w:t>
      </w:r>
      <w:r w:rsidR="001F7000">
        <w:t xml:space="preserve">αφορμή </w:t>
      </w:r>
      <w:r>
        <w:t xml:space="preserve"> την Παγκόσμια Ημέρα της </w:t>
      </w:r>
      <w:r w:rsidR="001F7000">
        <w:t>Γυναίκας</w:t>
      </w:r>
      <w:r w:rsidR="0033782B">
        <w:t>,</w:t>
      </w:r>
      <w:r w:rsidR="001F7000">
        <w:t xml:space="preserve"> προχωρά σε συγκεκριμένες ενέργειες ενίσχυσης των οικονομικά αδύναμων γυναικών.</w:t>
      </w:r>
    </w:p>
    <w:p w:rsidR="00F71B7C" w:rsidRDefault="00F71B7C" w:rsidP="000F20E3">
      <w:pPr>
        <w:tabs>
          <w:tab w:val="left" w:pos="2565"/>
        </w:tabs>
        <w:jc w:val="both"/>
      </w:pPr>
      <w:r>
        <w:t>Μ</w:t>
      </w:r>
      <w:r w:rsidR="001F7000">
        <w:t>ετά</w:t>
      </w:r>
      <w:r>
        <w:t xml:space="preserve"> από πρωτοβουλία της Δημάρχου Μερόπης</w:t>
      </w:r>
      <w:r w:rsidR="001F7000">
        <w:t xml:space="preserve"> </w:t>
      </w:r>
      <w:bookmarkStart w:id="0" w:name="_GoBack"/>
      <w:r w:rsidR="001F7000">
        <w:t xml:space="preserve">Υδραίου </w:t>
      </w:r>
      <w:bookmarkEnd w:id="0"/>
      <w:r w:rsidR="001F7000">
        <w:t xml:space="preserve">και σε συνεργασία με την </w:t>
      </w:r>
      <w:proofErr w:type="spellStart"/>
      <w:r w:rsidR="001F7000">
        <w:t>Αντιδημαρχία</w:t>
      </w:r>
      <w:proofErr w:type="spellEnd"/>
      <w:r w:rsidR="001F7000">
        <w:t xml:space="preserve"> Κοινωνικής Πολιτικής</w:t>
      </w:r>
      <w:r w:rsidR="0033782B">
        <w:t>,</w:t>
      </w:r>
      <w:r w:rsidR="001F7000">
        <w:t xml:space="preserve"> θα </w:t>
      </w:r>
      <w:r w:rsidR="0033782B">
        <w:t>παρέχεται</w:t>
      </w:r>
      <w:r w:rsidR="001F7000">
        <w:t xml:space="preserve"> Έκτακτο Οικονομικό Βοήθημα 200 ευρώ προκειμένου να </w:t>
      </w:r>
      <w:r w:rsidR="0001482B">
        <w:t>έχουν τη δυνατότητα να κάνουν τις απαραίτητες προληπτικές γυναικολογικές εξετάσεις (ψηφιακή μαστογραφία, τεστ ΠΑΠ και υπέρηχο).</w:t>
      </w:r>
    </w:p>
    <w:p w:rsidR="001F7000" w:rsidRDefault="0001482B" w:rsidP="000F20E3">
      <w:pPr>
        <w:tabs>
          <w:tab w:val="left" w:pos="2565"/>
        </w:tabs>
        <w:jc w:val="both"/>
      </w:pPr>
      <w:r>
        <w:t>Για την παροχή του συγκεκριμένου Έκτακτου Οικονομικού Βοηθήματος</w:t>
      </w:r>
      <w:r w:rsidR="001F7000">
        <w:t xml:space="preserve"> </w:t>
      </w:r>
      <w:r w:rsidR="006F35AF">
        <w:t xml:space="preserve">θα πρέπει </w:t>
      </w:r>
      <w:r w:rsidR="000833B6">
        <w:t>οι ενδιαφερόμενες να πληρούν συγκεκριμένα οικονομικά και κοινωνικά κριτήρια αντίστοιχα με αυτά που ισχύουν για την χορήγηση του επιδόματος του Ελάχιστου Εγγυημένου Εισοδήματος.</w:t>
      </w:r>
    </w:p>
    <w:p w:rsidR="002C70C9" w:rsidRDefault="002C70C9" w:rsidP="0064538D">
      <w:pPr>
        <w:tabs>
          <w:tab w:val="left" w:pos="2565"/>
        </w:tabs>
      </w:pPr>
      <w:r>
        <w:t>Τα δικαιολογητικά που θα πρέπει να έχουν στη διάθεσή τους οι ενδιαφερόμενες είναι:</w:t>
      </w:r>
    </w:p>
    <w:p w:rsidR="002C70C9" w:rsidRDefault="002C70C9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>Φωτοτυπία δελτίου αστυνομικής ταυτότητας</w:t>
      </w:r>
    </w:p>
    <w:p w:rsidR="002C70C9" w:rsidRDefault="002C70C9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>Φωτοτυπία εκκαθαριστικού σημειώματος τελευταίου έτους</w:t>
      </w:r>
    </w:p>
    <w:p w:rsidR="002C70C9" w:rsidRDefault="002C70C9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>Ε1 τελευταίου έτους</w:t>
      </w:r>
    </w:p>
    <w:p w:rsidR="002C70C9" w:rsidRDefault="002C70C9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>Ε9</w:t>
      </w:r>
    </w:p>
    <w:p w:rsidR="002C70C9" w:rsidRDefault="002C70C9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>Πιστοποιητικό Οικογενειακής Κατάστασης</w:t>
      </w:r>
    </w:p>
    <w:p w:rsidR="002C70C9" w:rsidRDefault="002C70C9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>Οποιοδήποτε στοιχείο α</w:t>
      </w:r>
      <w:r w:rsidR="00F71B7C">
        <w:t>ποδεικνύει την έκτακτη ανάγκη (</w:t>
      </w:r>
      <w:r>
        <w:t>Ιατρική Βεβαίωση)</w:t>
      </w:r>
    </w:p>
    <w:p w:rsidR="002C70C9" w:rsidRDefault="002C70C9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>ΙΒΑΝ λογαρι</w:t>
      </w:r>
      <w:r w:rsidR="0066625F">
        <w:t>α</w:t>
      </w:r>
      <w:r>
        <w:t>σμού Τράπεζας</w:t>
      </w:r>
    </w:p>
    <w:p w:rsidR="002C70C9" w:rsidRDefault="002C70C9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 xml:space="preserve">Αίτηση </w:t>
      </w:r>
    </w:p>
    <w:p w:rsidR="0066625F" w:rsidRDefault="0066625F" w:rsidP="002C70C9">
      <w:pPr>
        <w:pStyle w:val="a4"/>
        <w:numPr>
          <w:ilvl w:val="0"/>
          <w:numId w:val="1"/>
        </w:numPr>
        <w:tabs>
          <w:tab w:val="left" w:pos="2565"/>
        </w:tabs>
      </w:pPr>
      <w:r>
        <w:t>Προκειμένου για την αποπληρωμή είναι απαραίτητη η προσκόμιση της βεβαίωσης πραγματοποίησης της/των εξέτασης/εξετάσεων.</w:t>
      </w:r>
    </w:p>
    <w:p w:rsidR="0066625F" w:rsidRDefault="0066625F" w:rsidP="00F71B7C">
      <w:pPr>
        <w:tabs>
          <w:tab w:val="left" w:pos="2565"/>
        </w:tabs>
        <w:jc w:val="both"/>
      </w:pPr>
      <w:r>
        <w:t>Οι ενδιαφερόμενες μπορούν να καταθέτουν τα σχετικά δικαιολογητικά από την ερχόμενη Πέμπτη 9 Μαρτίου 2023 έως και την Παρασκευή 24 Μαρτίου 2023  στα γραφεία του Τμήματος Κοινωνικής Πολιτικής του Δήμου Κεντρικής Κέρκυρας &amp; Διαποντίων Νήσων</w:t>
      </w:r>
      <w:r w:rsidR="000F20E3">
        <w:t xml:space="preserve">, </w:t>
      </w:r>
      <w:r>
        <w:t xml:space="preserve"> που στεγάζεται στον 4</w:t>
      </w:r>
      <w:r w:rsidRPr="0066625F">
        <w:rPr>
          <w:vertAlign w:val="superscript"/>
        </w:rPr>
        <w:t>ο</w:t>
      </w:r>
      <w:r w:rsidR="00F71B7C">
        <w:t xml:space="preserve"> όροφο της πρώην Νομαρχίας</w:t>
      </w:r>
      <w:r>
        <w:t>.</w:t>
      </w:r>
    </w:p>
    <w:p w:rsidR="0066625F" w:rsidRDefault="0066625F" w:rsidP="0066625F">
      <w:pPr>
        <w:tabs>
          <w:tab w:val="left" w:pos="2565"/>
        </w:tabs>
        <w:ind w:left="360"/>
      </w:pPr>
      <w:r>
        <w:t>Τηλέφωνα επικοινωνίας: 526613 62124 και 26613 62360</w:t>
      </w:r>
      <w:r w:rsidR="00F71B7C">
        <w:t>.</w:t>
      </w:r>
    </w:p>
    <w:p w:rsidR="0066625F" w:rsidRPr="0064538D" w:rsidRDefault="0066625F" w:rsidP="0066625F">
      <w:pPr>
        <w:tabs>
          <w:tab w:val="left" w:pos="2565"/>
        </w:tabs>
        <w:ind w:left="360"/>
      </w:pPr>
    </w:p>
    <w:sectPr w:rsidR="0066625F" w:rsidRPr="006453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522"/>
    <w:multiLevelType w:val="hybridMultilevel"/>
    <w:tmpl w:val="38209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38"/>
    <w:rsid w:val="0001482B"/>
    <w:rsid w:val="000833B6"/>
    <w:rsid w:val="000F20E3"/>
    <w:rsid w:val="001F7000"/>
    <w:rsid w:val="002C70C9"/>
    <w:rsid w:val="0033782B"/>
    <w:rsid w:val="0064538D"/>
    <w:rsid w:val="0066625F"/>
    <w:rsid w:val="006F35AF"/>
    <w:rsid w:val="008B7E5A"/>
    <w:rsid w:val="00BA4438"/>
    <w:rsid w:val="00C17152"/>
    <w:rsid w:val="00C30969"/>
    <w:rsid w:val="00F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DF63"/>
  <w15:chartTrackingRefBased/>
  <w15:docId w15:val="{93043837-91C5-4873-A0D6-AA19D4E5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8D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64538D"/>
    <w:pPr>
      <w:suppressAutoHyphens w:val="0"/>
      <w:spacing w:line="360" w:lineRule="auto"/>
      <w:jc w:val="both"/>
    </w:pPr>
    <w:rPr>
      <w:lang w:eastAsia="el-GR"/>
    </w:rPr>
  </w:style>
  <w:style w:type="character" w:customStyle="1" w:styleId="Char">
    <w:name w:val="Σώμα κειμένου Char"/>
    <w:basedOn w:val="a0"/>
    <w:link w:val="a3"/>
    <w:semiHidden/>
    <w:rsid w:val="0064538D"/>
    <w:rPr>
      <w:rFonts w:eastAsia="Times New Roman"/>
      <w:lang w:eastAsia="el-GR"/>
    </w:rPr>
  </w:style>
  <w:style w:type="paragraph" w:styleId="a4">
    <w:name w:val="List Paragraph"/>
    <w:basedOn w:val="a"/>
    <w:uiPriority w:val="34"/>
    <w:qFormat/>
    <w:rsid w:val="002C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CD511</dc:creator>
  <cp:keywords/>
  <dc:description/>
  <cp:lastModifiedBy>CD515</cp:lastModifiedBy>
  <cp:revision>2</cp:revision>
  <dcterms:created xsi:type="dcterms:W3CDTF">2023-03-06T12:03:00Z</dcterms:created>
  <dcterms:modified xsi:type="dcterms:W3CDTF">2023-03-06T12:03:00Z</dcterms:modified>
</cp:coreProperties>
</file>