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720"/>
      </w:tblGrid>
      <w:tr w:rsidR="00137997" w:rsidRPr="006F4ECD" w:rsidTr="00F84DF3">
        <w:tc>
          <w:tcPr>
            <w:tcW w:w="9720" w:type="dxa"/>
          </w:tcPr>
          <w:p w:rsidR="00026961" w:rsidRPr="00464A0F" w:rsidRDefault="00026961" w:rsidP="00F84DF3">
            <w:pPr>
              <w:spacing w:before="0" w:line="260" w:lineRule="atLeast"/>
              <w:jc w:val="center"/>
              <w:rPr>
                <w:rFonts w:ascii="Calibri" w:hAnsi="Calibri" w:cs="Calibri"/>
                <w:b/>
                <w:color w:val="002060"/>
                <w:sz w:val="28"/>
                <w:szCs w:val="20"/>
                <w:lang w:val="el-GR"/>
              </w:rPr>
            </w:pPr>
            <w:r w:rsidRPr="00BF4A16">
              <w:rPr>
                <w:rFonts w:ascii="Calibri" w:hAnsi="Calibri" w:cs="Calibri"/>
                <w:b/>
                <w:color w:val="002060"/>
                <w:sz w:val="28"/>
                <w:szCs w:val="20"/>
                <w:lang w:val="el-GR"/>
              </w:rPr>
              <w:t>ΠΡΟΣΚΛΗΣΗ ΣΥΜΜΕΤΟΧΗΣ</w:t>
            </w:r>
          </w:p>
          <w:p w:rsidR="002F5F1E" w:rsidRPr="00464A0F" w:rsidRDefault="002F5F1E" w:rsidP="00F84DF3">
            <w:pPr>
              <w:spacing w:before="0" w:line="260" w:lineRule="atLeast"/>
              <w:jc w:val="center"/>
              <w:rPr>
                <w:rFonts w:ascii="Calibri" w:hAnsi="Calibri" w:cs="Calibri"/>
                <w:b/>
                <w:color w:val="002060"/>
                <w:sz w:val="28"/>
                <w:szCs w:val="20"/>
                <w:lang w:val="el-GR"/>
              </w:rPr>
            </w:pPr>
            <w:r w:rsidRPr="00BF4A16">
              <w:rPr>
                <w:rFonts w:ascii="Calibri" w:hAnsi="Calibri"/>
                <w:b/>
                <w:color w:val="000080"/>
                <w:sz w:val="28"/>
                <w:szCs w:val="20"/>
                <w:lang w:val="el-GR"/>
              </w:rPr>
              <w:t>Σ</w:t>
            </w:r>
            <w:r w:rsidRPr="00BF4A16">
              <w:rPr>
                <w:rFonts w:ascii="Calibri" w:hAnsi="Calibri"/>
                <w:b/>
                <w:color w:val="000080"/>
                <w:sz w:val="28"/>
                <w:szCs w:val="20"/>
              </w:rPr>
              <w:t>TH</w:t>
            </w:r>
            <w:r w:rsidRPr="00464A0F">
              <w:rPr>
                <w:rFonts w:ascii="Calibri" w:hAnsi="Calibri"/>
                <w:b/>
                <w:color w:val="000080"/>
                <w:sz w:val="28"/>
                <w:szCs w:val="20"/>
                <w:lang w:val="el-GR"/>
              </w:rPr>
              <w:t xml:space="preserve"> </w:t>
            </w:r>
            <w:r w:rsidRPr="00BF4A16">
              <w:rPr>
                <w:rFonts w:ascii="Calibri" w:hAnsi="Calibri"/>
                <w:b/>
                <w:color w:val="000080"/>
                <w:sz w:val="28"/>
                <w:szCs w:val="20"/>
                <w:lang w:val="el-GR"/>
              </w:rPr>
              <w:t>ΔΙΕΘΝΗ</w:t>
            </w:r>
            <w:r w:rsidRPr="00464A0F">
              <w:rPr>
                <w:rFonts w:ascii="Calibri" w:hAnsi="Calibri"/>
                <w:b/>
                <w:color w:val="000080"/>
                <w:sz w:val="28"/>
                <w:szCs w:val="20"/>
                <w:lang w:val="el-GR"/>
              </w:rPr>
              <w:t xml:space="preserve"> </w:t>
            </w:r>
            <w:r w:rsidR="004D577E">
              <w:rPr>
                <w:rFonts w:ascii="Calibri" w:hAnsi="Calibri"/>
                <w:b/>
                <w:color w:val="000080"/>
                <w:sz w:val="28"/>
                <w:szCs w:val="20"/>
                <w:lang w:val="el-GR"/>
              </w:rPr>
              <w:t xml:space="preserve">ΕΚΘΕΣΗ </w:t>
            </w:r>
            <w:r w:rsidR="007D2485">
              <w:rPr>
                <w:rFonts w:ascii="Calibri" w:hAnsi="Calibri"/>
                <w:b/>
                <w:color w:val="000080"/>
                <w:sz w:val="28"/>
                <w:szCs w:val="20"/>
                <w:lang w:val="el-GR"/>
              </w:rPr>
              <w:t>ΑΓΡΟΤΙΚΩΝ ΠΡΟΙΟΝΤΩΝ</w:t>
            </w:r>
          </w:p>
          <w:p w:rsidR="00F84DF3" w:rsidRPr="006F4ECD" w:rsidRDefault="007D2485" w:rsidP="001A40F7">
            <w:pPr>
              <w:pStyle w:val="NLDate"/>
              <w:keepNext/>
              <w:keepLines/>
              <w:tabs>
                <w:tab w:val="left" w:pos="8379"/>
                <w:tab w:val="right" w:pos="10673"/>
              </w:tabs>
              <w:spacing w:before="0"/>
              <w:ind w:right="95" w:hanging="7"/>
              <w:jc w:val="center"/>
              <w:rPr>
                <w:rFonts w:ascii="Calibri" w:hAnsi="Calibri"/>
                <w:b/>
                <w:color w:val="000080"/>
                <w:sz w:val="24"/>
              </w:rPr>
            </w:pPr>
            <w:r>
              <w:rPr>
                <w:rFonts w:ascii="Calibri" w:hAnsi="Calibri"/>
                <w:b/>
                <w:color w:val="000080"/>
                <w:sz w:val="28"/>
              </w:rPr>
              <w:t>AGRA</w:t>
            </w:r>
            <w:r w:rsidR="00284AB7" w:rsidRPr="006F4ECD">
              <w:rPr>
                <w:rFonts w:ascii="Calibri" w:hAnsi="Calibri"/>
                <w:b/>
                <w:color w:val="000080"/>
                <w:sz w:val="28"/>
              </w:rPr>
              <w:t xml:space="preserve">, </w:t>
            </w:r>
            <w:r w:rsidR="00284AB7" w:rsidRPr="006F4ECD">
              <w:rPr>
                <w:rFonts w:ascii="Calibri" w:hAnsi="Calibri"/>
                <w:b/>
                <w:color w:val="000080"/>
                <w:sz w:val="22"/>
                <w:szCs w:val="22"/>
              </w:rPr>
              <w:t>(</w:t>
            </w:r>
            <w:r>
              <w:rPr>
                <w:rFonts w:ascii="Calibri" w:hAnsi="Calibri"/>
                <w:b/>
                <w:color w:val="000080"/>
                <w:sz w:val="22"/>
                <w:szCs w:val="22"/>
                <w:lang w:val="el-GR"/>
              </w:rPr>
              <w:t>ΦΙΛΙΠΠΟΥΠΟΛΗ,ΒΟΥΛΓΑΡΙΑ</w:t>
            </w:r>
            <w:r w:rsidR="006F4ECD" w:rsidRPr="006F4ECD">
              <w:rPr>
                <w:rFonts w:ascii="Calibri" w:hAnsi="Calibri"/>
                <w:b/>
                <w:color w:val="000080"/>
                <w:sz w:val="28"/>
              </w:rPr>
              <w:t xml:space="preserve"> </w:t>
            </w:r>
            <w:r w:rsidR="00673501">
              <w:rPr>
                <w:rFonts w:ascii="Calibri" w:hAnsi="Calibri"/>
                <w:b/>
                <w:color w:val="000080"/>
                <w:sz w:val="22"/>
              </w:rPr>
              <w:t>4-8</w:t>
            </w:r>
            <w:r w:rsidR="00284AB7" w:rsidRPr="006F4ECD">
              <w:rPr>
                <w:rFonts w:ascii="Calibri" w:hAnsi="Calibri"/>
                <w:b/>
                <w:color w:val="000080"/>
                <w:sz w:val="22"/>
              </w:rPr>
              <w:t>/</w:t>
            </w:r>
            <w:r>
              <w:rPr>
                <w:rFonts w:ascii="Calibri" w:hAnsi="Calibri"/>
                <w:b/>
                <w:color w:val="000080"/>
                <w:sz w:val="22"/>
                <w:lang w:val="el-GR"/>
              </w:rPr>
              <w:t>03</w:t>
            </w:r>
            <w:r w:rsidR="00284AB7" w:rsidRPr="006F4ECD">
              <w:rPr>
                <w:rFonts w:ascii="Calibri" w:hAnsi="Calibri"/>
                <w:b/>
                <w:color w:val="000080"/>
                <w:sz w:val="22"/>
              </w:rPr>
              <w:t>/201</w:t>
            </w:r>
            <w:r w:rsidR="00626F4E">
              <w:rPr>
                <w:rFonts w:ascii="Calibri" w:hAnsi="Calibri"/>
                <w:b/>
                <w:color w:val="000080"/>
                <w:sz w:val="22"/>
              </w:rPr>
              <w:t>4</w:t>
            </w:r>
            <w:r w:rsidR="006F4ECD" w:rsidRPr="006F4ECD">
              <w:rPr>
                <w:rFonts w:ascii="Calibri" w:hAnsi="Calibri"/>
                <w:b/>
                <w:color w:val="000080"/>
                <w:sz w:val="22"/>
              </w:rPr>
              <w:t>)</w:t>
            </w:r>
            <w:r w:rsidR="001A40F7" w:rsidRPr="006F4ECD">
              <w:rPr>
                <w:rFonts w:ascii="Calibri" w:hAnsi="Calibri"/>
                <w:b/>
                <w:color w:val="000080"/>
                <w:sz w:val="24"/>
              </w:rPr>
              <w:t xml:space="preserve">                      </w:t>
            </w:r>
          </w:p>
          <w:p w:rsidR="00026961" w:rsidRPr="006F4ECD" w:rsidRDefault="00026961" w:rsidP="00F84DF3">
            <w:pPr>
              <w:spacing w:before="0" w:line="260" w:lineRule="atLeast"/>
              <w:jc w:val="center"/>
              <w:rPr>
                <w:color w:val="002060"/>
                <w:sz w:val="20"/>
                <w:szCs w:val="20"/>
              </w:rPr>
            </w:pPr>
          </w:p>
        </w:tc>
      </w:tr>
    </w:tbl>
    <w:p w:rsidR="00DD387E" w:rsidRPr="006F4ECD" w:rsidRDefault="00DD387E" w:rsidP="00DD387E">
      <w:pPr>
        <w:rPr>
          <w:color w:val="002060"/>
          <w:sz w:val="2"/>
          <w:szCs w:val="20"/>
        </w:rPr>
      </w:pPr>
    </w:p>
    <w:tbl>
      <w:tblPr>
        <w:tblpPr w:leftFromText="187" w:rightFromText="187" w:vertAnchor="page" w:tblpXSpec="right" w:tblpY="3745"/>
        <w:tblOverlap w:val="never"/>
        <w:tblW w:w="0" w:type="auto"/>
        <w:tblBorders>
          <w:insideH w:val="single" w:sz="4" w:space="0" w:color="auto"/>
          <w:insideV w:val="single" w:sz="4" w:space="0" w:color="auto"/>
        </w:tblBorders>
        <w:tblLook w:val="04A0"/>
      </w:tblPr>
      <w:tblGrid>
        <w:gridCol w:w="3569"/>
      </w:tblGrid>
      <w:tr w:rsidR="00ED4FF6" w:rsidRPr="009E1DA3" w:rsidTr="00031965">
        <w:trPr>
          <w:trHeight w:val="2449"/>
        </w:trPr>
        <w:tc>
          <w:tcPr>
            <w:tcW w:w="3569" w:type="dxa"/>
            <w:shd w:val="clear" w:color="auto" w:fill="B8CCE4"/>
            <w:vAlign w:val="center"/>
          </w:tcPr>
          <w:p w:rsidR="00572461" w:rsidRPr="007D2485" w:rsidRDefault="00BF05C4" w:rsidP="00BF4A16">
            <w:pPr>
              <w:tabs>
                <w:tab w:val="left" w:pos="312"/>
              </w:tabs>
              <w:spacing w:after="120"/>
              <w:ind w:left="57" w:right="57" w:firstLine="15"/>
              <w:jc w:val="center"/>
              <w:rPr>
                <w:rFonts w:ascii="Calibri" w:hAnsi="Calibri" w:cs="Calibri"/>
                <w:b/>
                <w:color w:val="002060"/>
                <w:sz w:val="6"/>
                <w:szCs w:val="22"/>
                <w:lang w:val="el-GR"/>
              </w:rPr>
            </w:pPr>
            <w:r>
              <w:rPr>
                <w:rFonts w:ascii="Calibri" w:hAnsi="Calibri" w:cs="Calibri"/>
                <w:b/>
                <w:noProof/>
                <w:color w:val="002060"/>
                <w:sz w:val="6"/>
                <w:szCs w:val="22"/>
                <w:lang w:val="el-GR" w:eastAsia="el-GR"/>
              </w:rPr>
              <w:drawing>
                <wp:inline distT="0" distB="0" distL="0" distR="0">
                  <wp:extent cx="762000" cy="762000"/>
                  <wp:effectExtent l="19050" t="0" r="0" b="0"/>
                  <wp:docPr id="1" name="0 - Εικόνα" descr="Ag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alogo.gif"/>
                          <pic:cNvPicPr/>
                        </pic:nvPicPr>
                        <pic:blipFill>
                          <a:blip r:embed="rId8" cstate="print"/>
                          <a:stretch>
                            <a:fillRect/>
                          </a:stretch>
                        </pic:blipFill>
                        <pic:spPr>
                          <a:xfrm>
                            <a:off x="0" y="0"/>
                            <a:ext cx="762000" cy="762000"/>
                          </a:xfrm>
                          <a:prstGeom prst="rect">
                            <a:avLst/>
                          </a:prstGeom>
                        </pic:spPr>
                      </pic:pic>
                    </a:graphicData>
                  </a:graphic>
                </wp:inline>
              </w:drawing>
            </w:r>
          </w:p>
          <w:p w:rsidR="00ED4FF6" w:rsidRPr="00BF4A16" w:rsidRDefault="00ED4FF6" w:rsidP="00BF4A16">
            <w:pPr>
              <w:tabs>
                <w:tab w:val="left" w:pos="312"/>
              </w:tabs>
              <w:spacing w:after="120"/>
              <w:ind w:left="57" w:right="57" w:firstLine="15"/>
              <w:jc w:val="center"/>
              <w:rPr>
                <w:rFonts w:ascii="Calibri" w:hAnsi="Calibri" w:cs="Calibri"/>
                <w:b/>
                <w:color w:val="002060"/>
                <w:sz w:val="22"/>
                <w:szCs w:val="22"/>
                <w:lang w:val="el-GR"/>
              </w:rPr>
            </w:pPr>
            <w:r w:rsidRPr="00BF4A16">
              <w:rPr>
                <w:rFonts w:ascii="Calibri" w:hAnsi="Calibri" w:cs="Calibri"/>
                <w:b/>
                <w:color w:val="002060"/>
                <w:sz w:val="22"/>
                <w:szCs w:val="22"/>
                <w:lang w:val="el-GR"/>
              </w:rPr>
              <w:t>ΥΠΕΥΘΥΝ</w:t>
            </w:r>
            <w:r w:rsidR="007D2485">
              <w:rPr>
                <w:rFonts w:ascii="Calibri" w:hAnsi="Calibri" w:cs="Calibri"/>
                <w:b/>
                <w:color w:val="002060"/>
                <w:sz w:val="22"/>
                <w:szCs w:val="22"/>
                <w:lang w:val="el-GR"/>
              </w:rPr>
              <w:t>ΟΣ</w:t>
            </w:r>
            <w:r w:rsidRPr="00BF4A16">
              <w:rPr>
                <w:rFonts w:ascii="Calibri" w:hAnsi="Calibri" w:cs="Calibri"/>
                <w:b/>
                <w:color w:val="002060"/>
                <w:sz w:val="22"/>
                <w:szCs w:val="22"/>
                <w:lang w:val="el-GR"/>
              </w:rPr>
              <w:t xml:space="preserve"> ΟΡΓΑΝΩΣΗΣ</w:t>
            </w:r>
          </w:p>
          <w:p w:rsidR="00250AA5" w:rsidRPr="00250AA5" w:rsidRDefault="007D2485" w:rsidP="00250AA5">
            <w:pPr>
              <w:tabs>
                <w:tab w:val="left" w:pos="-467"/>
              </w:tabs>
              <w:spacing w:before="0" w:line="240" w:lineRule="exact"/>
              <w:jc w:val="center"/>
              <w:rPr>
                <w:rFonts w:ascii="Calibri" w:hAnsi="Calibri" w:cs="Calibri"/>
                <w:b/>
                <w:color w:val="002060"/>
                <w:sz w:val="22"/>
                <w:szCs w:val="22"/>
                <w:lang w:val="el-GR"/>
              </w:rPr>
            </w:pPr>
            <w:r>
              <w:rPr>
                <w:rFonts w:ascii="Calibri" w:hAnsi="Calibri" w:cs="Calibri"/>
                <w:b/>
                <w:color w:val="002060"/>
                <w:sz w:val="22"/>
                <w:szCs w:val="22"/>
                <w:lang w:val="el-GR"/>
              </w:rPr>
              <w:t>Κωλέτσης</w:t>
            </w:r>
            <w:r w:rsidR="00031965">
              <w:rPr>
                <w:rFonts w:ascii="Calibri" w:hAnsi="Calibri" w:cs="Calibri"/>
                <w:b/>
                <w:color w:val="002060"/>
                <w:sz w:val="22"/>
                <w:szCs w:val="22"/>
                <w:lang w:val="el-GR"/>
              </w:rPr>
              <w:t xml:space="preserve"> </w:t>
            </w:r>
            <w:r>
              <w:rPr>
                <w:rFonts w:ascii="Calibri" w:hAnsi="Calibri" w:cs="Calibri"/>
                <w:b/>
                <w:color w:val="002060"/>
                <w:sz w:val="22"/>
                <w:szCs w:val="22"/>
                <w:lang w:val="el-GR"/>
              </w:rPr>
              <w:t>Οδυσσέας</w:t>
            </w:r>
          </w:p>
          <w:p w:rsidR="00250AA5" w:rsidRPr="00250AA5" w:rsidRDefault="00250AA5" w:rsidP="00250AA5">
            <w:pPr>
              <w:tabs>
                <w:tab w:val="left" w:pos="-467"/>
              </w:tabs>
              <w:spacing w:before="0" w:line="240" w:lineRule="exact"/>
              <w:jc w:val="center"/>
              <w:rPr>
                <w:rFonts w:ascii="Calibri" w:hAnsi="Calibri" w:cs="Calibri"/>
                <w:color w:val="002060"/>
                <w:sz w:val="22"/>
                <w:szCs w:val="22"/>
                <w:lang w:val="el-GR"/>
              </w:rPr>
            </w:pPr>
            <w:r w:rsidRPr="00250AA5">
              <w:rPr>
                <w:rFonts w:ascii="Calibri" w:hAnsi="Calibri" w:cs="Calibri"/>
                <w:color w:val="002060"/>
                <w:sz w:val="22"/>
                <w:szCs w:val="22"/>
              </w:rPr>
              <w:t>T</w:t>
            </w:r>
            <w:r w:rsidR="00031965">
              <w:rPr>
                <w:rFonts w:ascii="Calibri" w:hAnsi="Calibri" w:cs="Calibri"/>
                <w:color w:val="002060"/>
                <w:sz w:val="22"/>
                <w:szCs w:val="22"/>
                <w:lang w:val="el-GR"/>
              </w:rPr>
              <w:t>.:210 9982</w:t>
            </w:r>
            <w:r w:rsidR="007D2485">
              <w:rPr>
                <w:rFonts w:ascii="Calibri" w:hAnsi="Calibri" w:cs="Calibri"/>
                <w:color w:val="002060"/>
                <w:sz w:val="22"/>
                <w:szCs w:val="22"/>
                <w:lang w:val="el-GR"/>
              </w:rPr>
              <w:t>320</w:t>
            </w:r>
          </w:p>
          <w:p w:rsidR="00250AA5" w:rsidRPr="00250AA5" w:rsidRDefault="00250AA5" w:rsidP="00250AA5">
            <w:pPr>
              <w:tabs>
                <w:tab w:val="left" w:pos="-467"/>
              </w:tabs>
              <w:spacing w:before="0" w:line="240" w:lineRule="exact"/>
              <w:jc w:val="center"/>
              <w:rPr>
                <w:rFonts w:ascii="Calibri" w:hAnsi="Calibri" w:cs="Calibri"/>
                <w:color w:val="002060"/>
                <w:sz w:val="22"/>
                <w:szCs w:val="22"/>
                <w:u w:val="single"/>
                <w:lang w:val="pt-BR"/>
              </w:rPr>
            </w:pPr>
            <w:r w:rsidRPr="00250AA5">
              <w:rPr>
                <w:rFonts w:ascii="Calibri" w:hAnsi="Calibri" w:cs="Calibri"/>
                <w:color w:val="002060"/>
                <w:sz w:val="22"/>
                <w:szCs w:val="22"/>
              </w:rPr>
              <w:t>E</w:t>
            </w:r>
            <w:r w:rsidRPr="00464A0F">
              <w:rPr>
                <w:rFonts w:ascii="Calibri" w:hAnsi="Calibri" w:cs="Calibri"/>
                <w:color w:val="002060"/>
                <w:sz w:val="22"/>
                <w:szCs w:val="22"/>
                <w:lang w:val="el-GR"/>
              </w:rPr>
              <w:t>:</w:t>
            </w:r>
            <w:r w:rsidRPr="00250AA5">
              <w:rPr>
                <w:rFonts w:ascii="Calibri" w:hAnsi="Calibri" w:cs="Calibri"/>
                <w:color w:val="002060"/>
                <w:sz w:val="22"/>
                <w:szCs w:val="22"/>
                <w:lang w:val="el-GR"/>
              </w:rPr>
              <w:t xml:space="preserve"> </w:t>
            </w:r>
            <w:hyperlink r:id="rId9" w:history="1">
              <w:r w:rsidR="004614AF" w:rsidRPr="00C62AC1">
                <w:rPr>
                  <w:rStyle w:val="-"/>
                  <w:rFonts w:ascii="Calibri" w:hAnsi="Calibri" w:cs="Calibri"/>
                  <w:sz w:val="22"/>
                  <w:szCs w:val="22"/>
                </w:rPr>
                <w:t>koletsis</w:t>
              </w:r>
              <w:r w:rsidR="004614AF" w:rsidRPr="00C62AC1">
                <w:rPr>
                  <w:rStyle w:val="-"/>
                  <w:rFonts w:ascii="Calibri" w:hAnsi="Calibri" w:cs="Calibri"/>
                  <w:sz w:val="22"/>
                  <w:szCs w:val="22"/>
                  <w:lang w:val="pt-BR"/>
                </w:rPr>
                <w:t>@hepo.gr</w:t>
              </w:r>
            </w:hyperlink>
          </w:p>
          <w:p w:rsidR="00250AA5" w:rsidRPr="00250AA5" w:rsidRDefault="00250AA5" w:rsidP="00250AA5">
            <w:pPr>
              <w:tabs>
                <w:tab w:val="left" w:pos="-467"/>
              </w:tabs>
              <w:spacing w:before="0" w:line="240" w:lineRule="exact"/>
              <w:jc w:val="center"/>
              <w:rPr>
                <w:rFonts w:ascii="Calibri" w:hAnsi="Calibri" w:cs="Calibri"/>
                <w:b/>
                <w:color w:val="002060"/>
                <w:sz w:val="22"/>
                <w:szCs w:val="22"/>
                <w:lang w:val="el-GR"/>
              </w:rPr>
            </w:pPr>
          </w:p>
          <w:p w:rsidR="009E1DA3" w:rsidRPr="009E1DA3" w:rsidRDefault="009E1DA3" w:rsidP="00031965">
            <w:pPr>
              <w:spacing w:before="0"/>
              <w:jc w:val="center"/>
              <w:rPr>
                <w:rFonts w:ascii="Calibri" w:hAnsi="Calibri" w:cs="Calibri"/>
                <w:color w:val="002060"/>
                <w:sz w:val="8"/>
                <w:szCs w:val="22"/>
              </w:rPr>
            </w:pPr>
          </w:p>
        </w:tc>
      </w:tr>
      <w:tr w:rsidR="00ED4FF6" w:rsidRPr="00806204" w:rsidTr="00806204">
        <w:trPr>
          <w:trHeight w:val="1226"/>
        </w:trPr>
        <w:tc>
          <w:tcPr>
            <w:tcW w:w="3569" w:type="dxa"/>
            <w:shd w:val="clear" w:color="auto" w:fill="B8CCE4"/>
            <w:vAlign w:val="center"/>
          </w:tcPr>
          <w:p w:rsidR="007C6E35" w:rsidRPr="00D25FEA" w:rsidRDefault="009B0406" w:rsidP="00BF4A16">
            <w:pPr>
              <w:spacing w:line="240" w:lineRule="exact"/>
              <w:jc w:val="center"/>
              <w:rPr>
                <w:rFonts w:ascii="Calibri" w:hAnsi="Calibri" w:cs="Calibri"/>
                <w:b/>
                <w:color w:val="002060"/>
                <w:sz w:val="22"/>
                <w:szCs w:val="22"/>
              </w:rPr>
            </w:pPr>
            <w:r>
              <w:rPr>
                <w:rFonts w:ascii="Calibri" w:hAnsi="Calibri" w:cs="Calibri"/>
                <w:b/>
                <w:color w:val="002060"/>
                <w:sz w:val="22"/>
                <w:szCs w:val="22"/>
                <w:lang w:val="el-GR"/>
              </w:rPr>
              <w:t>ΚΟΣΤΟΣ</w:t>
            </w:r>
            <w:r w:rsidRPr="00D25FEA">
              <w:rPr>
                <w:rFonts w:ascii="Calibri" w:hAnsi="Calibri" w:cs="Calibri"/>
                <w:b/>
                <w:color w:val="002060"/>
                <w:sz w:val="22"/>
                <w:szCs w:val="22"/>
              </w:rPr>
              <w:t xml:space="preserve"> </w:t>
            </w:r>
            <w:r>
              <w:rPr>
                <w:rFonts w:ascii="Calibri" w:hAnsi="Calibri" w:cs="Calibri"/>
                <w:b/>
                <w:color w:val="002060"/>
                <w:sz w:val="22"/>
                <w:szCs w:val="22"/>
                <w:lang w:val="el-GR"/>
              </w:rPr>
              <w:t>ΣΥΜΜΕΤΟΧΗΣ</w:t>
            </w:r>
          </w:p>
          <w:p w:rsidR="00ED4FF6" w:rsidRPr="00D25FEA" w:rsidRDefault="00806204" w:rsidP="009B0406">
            <w:pPr>
              <w:spacing w:before="0"/>
              <w:jc w:val="center"/>
              <w:rPr>
                <w:rFonts w:ascii="Calibri" w:hAnsi="Calibri" w:cs="Calibri"/>
                <w:b/>
                <w:color w:val="002060"/>
                <w:sz w:val="22"/>
                <w:szCs w:val="22"/>
              </w:rPr>
            </w:pPr>
            <w:r>
              <w:rPr>
                <w:rFonts w:ascii="Calibri" w:hAnsi="Calibri" w:cs="Calibri"/>
                <w:b/>
                <w:color w:val="002060"/>
                <w:sz w:val="22"/>
                <w:szCs w:val="22"/>
                <w:lang w:val="el-GR"/>
              </w:rPr>
              <w:t>Εσωτ</w:t>
            </w:r>
            <w:r w:rsidRPr="00806204">
              <w:rPr>
                <w:rFonts w:ascii="Calibri" w:hAnsi="Calibri" w:cs="Calibri"/>
                <w:b/>
                <w:color w:val="002060"/>
                <w:sz w:val="22"/>
                <w:szCs w:val="22"/>
              </w:rPr>
              <w:t>.</w:t>
            </w:r>
            <w:r>
              <w:rPr>
                <w:rFonts w:ascii="Calibri" w:hAnsi="Calibri" w:cs="Calibri"/>
                <w:b/>
                <w:color w:val="002060"/>
                <w:sz w:val="22"/>
                <w:szCs w:val="22"/>
                <w:lang w:val="el-GR"/>
              </w:rPr>
              <w:t>χώρος</w:t>
            </w:r>
            <w:r w:rsidR="00BF20F3">
              <w:rPr>
                <w:rFonts w:ascii="Calibri" w:hAnsi="Calibri" w:cs="Calibri"/>
                <w:b/>
                <w:color w:val="002060"/>
                <w:sz w:val="22"/>
                <w:szCs w:val="22"/>
              </w:rPr>
              <w:t xml:space="preserve"> 8</w:t>
            </w:r>
            <w:r w:rsidR="000E3322">
              <w:rPr>
                <w:rFonts w:ascii="Calibri" w:hAnsi="Calibri" w:cs="Calibri"/>
                <w:b/>
                <w:color w:val="002060"/>
                <w:sz w:val="22"/>
                <w:szCs w:val="22"/>
              </w:rPr>
              <w:t>5</w:t>
            </w:r>
            <w:r w:rsidR="00ED4FF6" w:rsidRPr="00D25FEA">
              <w:rPr>
                <w:rFonts w:ascii="Calibri" w:hAnsi="Calibri" w:cs="Calibri"/>
                <w:b/>
                <w:color w:val="002060"/>
                <w:sz w:val="22"/>
                <w:szCs w:val="22"/>
              </w:rPr>
              <w:t xml:space="preserve"> €  / </w:t>
            </w:r>
            <w:r w:rsidR="00ED4FF6" w:rsidRPr="00BF4A16">
              <w:rPr>
                <w:rFonts w:ascii="Calibri" w:hAnsi="Calibri" w:cs="Calibri"/>
                <w:b/>
                <w:color w:val="002060"/>
                <w:sz w:val="22"/>
                <w:szCs w:val="22"/>
                <w:lang w:val="el-GR"/>
              </w:rPr>
              <w:t>τ</w:t>
            </w:r>
            <w:r w:rsidR="00ED4FF6" w:rsidRPr="00D25FEA">
              <w:rPr>
                <w:rFonts w:ascii="Calibri" w:hAnsi="Calibri" w:cs="Calibri"/>
                <w:b/>
                <w:color w:val="002060"/>
                <w:sz w:val="22"/>
                <w:szCs w:val="22"/>
              </w:rPr>
              <w:t>.</w:t>
            </w:r>
            <w:r w:rsidR="00ED4FF6" w:rsidRPr="00BF4A16">
              <w:rPr>
                <w:rFonts w:ascii="Calibri" w:hAnsi="Calibri" w:cs="Calibri"/>
                <w:b/>
                <w:color w:val="002060"/>
                <w:sz w:val="22"/>
                <w:szCs w:val="22"/>
                <w:lang w:val="el-GR"/>
              </w:rPr>
              <w:t>μ</w:t>
            </w:r>
            <w:r w:rsidR="00D25FEA">
              <w:rPr>
                <w:rFonts w:ascii="Calibri" w:hAnsi="Calibri" w:cs="Calibri"/>
                <w:b/>
                <w:color w:val="002060"/>
                <w:sz w:val="22"/>
                <w:szCs w:val="22"/>
              </w:rPr>
              <w:t xml:space="preserve"> + </w:t>
            </w:r>
            <w:r w:rsidRPr="00806204">
              <w:rPr>
                <w:rFonts w:ascii="Calibri" w:hAnsi="Calibri" w:cs="Calibri"/>
                <w:b/>
                <w:color w:val="002060"/>
                <w:sz w:val="22"/>
                <w:szCs w:val="22"/>
              </w:rPr>
              <w:t>60</w:t>
            </w:r>
            <w:r w:rsidR="00D25FEA">
              <w:rPr>
                <w:rFonts w:ascii="Calibri" w:hAnsi="Calibri" w:cs="Calibri"/>
                <w:b/>
                <w:color w:val="002060"/>
                <w:sz w:val="22"/>
                <w:szCs w:val="22"/>
              </w:rPr>
              <w:t xml:space="preserve"> </w:t>
            </w:r>
            <w:r w:rsidR="00D25FEA" w:rsidRPr="00D25FEA">
              <w:rPr>
                <w:rFonts w:ascii="Calibri" w:hAnsi="Calibri" w:cs="Calibri"/>
                <w:b/>
                <w:color w:val="002060"/>
                <w:sz w:val="22"/>
                <w:szCs w:val="22"/>
              </w:rPr>
              <w:t>€ (</w:t>
            </w:r>
            <w:r w:rsidR="00D25FEA">
              <w:rPr>
                <w:rFonts w:ascii="Calibri" w:hAnsi="Calibri" w:cs="Calibri"/>
                <w:b/>
                <w:color w:val="002060"/>
                <w:sz w:val="22"/>
                <w:szCs w:val="22"/>
              </w:rPr>
              <w:t>reg.fee)</w:t>
            </w:r>
          </w:p>
          <w:p w:rsidR="00806204" w:rsidRPr="00D25FEA" w:rsidRDefault="00806204" w:rsidP="00806204">
            <w:pPr>
              <w:spacing w:before="0"/>
              <w:jc w:val="center"/>
              <w:rPr>
                <w:rFonts w:ascii="Calibri" w:hAnsi="Calibri" w:cs="Calibri"/>
                <w:b/>
                <w:color w:val="002060"/>
                <w:sz w:val="22"/>
                <w:szCs w:val="22"/>
              </w:rPr>
            </w:pPr>
            <w:r>
              <w:rPr>
                <w:rFonts w:ascii="Calibri" w:hAnsi="Calibri" w:cs="Calibri"/>
                <w:b/>
                <w:color w:val="002060"/>
                <w:sz w:val="22"/>
                <w:szCs w:val="22"/>
                <w:lang w:val="el-GR"/>
              </w:rPr>
              <w:t>Εξωτ</w:t>
            </w:r>
            <w:r w:rsidRPr="00806204">
              <w:rPr>
                <w:rFonts w:ascii="Calibri" w:hAnsi="Calibri" w:cs="Calibri"/>
                <w:b/>
                <w:color w:val="002060"/>
                <w:sz w:val="22"/>
                <w:szCs w:val="22"/>
              </w:rPr>
              <w:t>.</w:t>
            </w:r>
            <w:r>
              <w:rPr>
                <w:rFonts w:ascii="Calibri" w:hAnsi="Calibri" w:cs="Calibri"/>
                <w:b/>
                <w:color w:val="002060"/>
                <w:sz w:val="22"/>
                <w:szCs w:val="22"/>
                <w:lang w:val="el-GR"/>
              </w:rPr>
              <w:t>χώρος</w:t>
            </w:r>
            <w:r w:rsidRPr="00667AA9">
              <w:rPr>
                <w:rFonts w:ascii="Calibri" w:hAnsi="Calibri" w:cs="Calibri"/>
                <w:b/>
                <w:color w:val="002060"/>
                <w:sz w:val="22"/>
                <w:szCs w:val="22"/>
              </w:rPr>
              <w:t xml:space="preserve"> 3</w:t>
            </w:r>
            <w:r w:rsidR="00BF20F3">
              <w:rPr>
                <w:rFonts w:ascii="Calibri" w:hAnsi="Calibri" w:cs="Calibri"/>
                <w:b/>
                <w:color w:val="002060"/>
                <w:sz w:val="22"/>
                <w:szCs w:val="22"/>
              </w:rPr>
              <w:t>0</w:t>
            </w:r>
            <w:r w:rsidRPr="00D25FEA">
              <w:rPr>
                <w:rFonts w:ascii="Calibri" w:hAnsi="Calibri" w:cs="Calibri"/>
                <w:b/>
                <w:color w:val="002060"/>
                <w:sz w:val="22"/>
                <w:szCs w:val="22"/>
              </w:rPr>
              <w:t xml:space="preserve"> €  / </w:t>
            </w:r>
            <w:r w:rsidRPr="00BF4A16">
              <w:rPr>
                <w:rFonts w:ascii="Calibri" w:hAnsi="Calibri" w:cs="Calibri"/>
                <w:b/>
                <w:color w:val="002060"/>
                <w:sz w:val="22"/>
                <w:szCs w:val="22"/>
                <w:lang w:val="el-GR"/>
              </w:rPr>
              <w:t>τ</w:t>
            </w:r>
            <w:r w:rsidRPr="00D25FEA">
              <w:rPr>
                <w:rFonts w:ascii="Calibri" w:hAnsi="Calibri" w:cs="Calibri"/>
                <w:b/>
                <w:color w:val="002060"/>
                <w:sz w:val="22"/>
                <w:szCs w:val="22"/>
              </w:rPr>
              <w:t>.</w:t>
            </w:r>
            <w:r w:rsidRPr="00BF4A16">
              <w:rPr>
                <w:rFonts w:ascii="Calibri" w:hAnsi="Calibri" w:cs="Calibri"/>
                <w:b/>
                <w:color w:val="002060"/>
                <w:sz w:val="22"/>
                <w:szCs w:val="22"/>
                <w:lang w:val="el-GR"/>
              </w:rPr>
              <w:t>μ</w:t>
            </w:r>
            <w:r>
              <w:rPr>
                <w:rFonts w:ascii="Calibri" w:hAnsi="Calibri" w:cs="Calibri"/>
                <w:b/>
                <w:color w:val="002060"/>
                <w:sz w:val="22"/>
                <w:szCs w:val="22"/>
              </w:rPr>
              <w:t xml:space="preserve"> + </w:t>
            </w:r>
            <w:r w:rsidRPr="00806204">
              <w:rPr>
                <w:rFonts w:ascii="Calibri" w:hAnsi="Calibri" w:cs="Calibri"/>
                <w:b/>
                <w:color w:val="002060"/>
                <w:sz w:val="22"/>
                <w:szCs w:val="22"/>
              </w:rPr>
              <w:t>60</w:t>
            </w:r>
            <w:r>
              <w:rPr>
                <w:rFonts w:ascii="Calibri" w:hAnsi="Calibri" w:cs="Calibri"/>
                <w:b/>
                <w:color w:val="002060"/>
                <w:sz w:val="22"/>
                <w:szCs w:val="22"/>
              </w:rPr>
              <w:t xml:space="preserve"> </w:t>
            </w:r>
            <w:r w:rsidRPr="00D25FEA">
              <w:rPr>
                <w:rFonts w:ascii="Calibri" w:hAnsi="Calibri" w:cs="Calibri"/>
                <w:b/>
                <w:color w:val="002060"/>
                <w:sz w:val="22"/>
                <w:szCs w:val="22"/>
              </w:rPr>
              <w:t>€ (</w:t>
            </w:r>
            <w:r>
              <w:rPr>
                <w:rFonts w:ascii="Calibri" w:hAnsi="Calibri" w:cs="Calibri"/>
                <w:b/>
                <w:color w:val="002060"/>
                <w:sz w:val="22"/>
                <w:szCs w:val="22"/>
              </w:rPr>
              <w:t>reg.fee)</w:t>
            </w:r>
          </w:p>
          <w:p w:rsidR="009B0406" w:rsidRDefault="009B0406" w:rsidP="009B0406">
            <w:pPr>
              <w:spacing w:before="0"/>
              <w:jc w:val="center"/>
              <w:rPr>
                <w:rFonts w:ascii="Calibri" w:hAnsi="Calibri" w:cs="Calibri"/>
                <w:color w:val="002060"/>
                <w:sz w:val="22"/>
                <w:szCs w:val="22"/>
                <w:lang w:val="el-GR"/>
              </w:rPr>
            </w:pPr>
            <w:r>
              <w:rPr>
                <w:rFonts w:ascii="Calibri" w:hAnsi="Calibri" w:cs="Calibri"/>
                <w:color w:val="002060"/>
                <w:sz w:val="22"/>
                <w:szCs w:val="22"/>
                <w:lang w:val="el-GR"/>
              </w:rPr>
              <w:t>πλέον</w:t>
            </w:r>
            <w:r w:rsidRPr="00806204">
              <w:rPr>
                <w:rFonts w:ascii="Calibri" w:hAnsi="Calibri" w:cs="Calibri"/>
                <w:color w:val="002060"/>
                <w:sz w:val="22"/>
                <w:szCs w:val="22"/>
                <w:lang w:val="el-GR"/>
              </w:rPr>
              <w:t xml:space="preserve"> </w:t>
            </w:r>
            <w:r>
              <w:rPr>
                <w:rFonts w:ascii="Calibri" w:hAnsi="Calibri" w:cs="Calibri"/>
                <w:color w:val="002060"/>
                <w:sz w:val="22"/>
                <w:szCs w:val="22"/>
                <w:lang w:val="el-GR"/>
              </w:rPr>
              <w:t>ΦΠΑ</w:t>
            </w:r>
          </w:p>
          <w:p w:rsidR="007F3D17" w:rsidRPr="00806204" w:rsidRDefault="007F3D17" w:rsidP="009B0406">
            <w:pPr>
              <w:spacing w:before="0"/>
              <w:jc w:val="center"/>
              <w:rPr>
                <w:rFonts w:ascii="Calibri" w:hAnsi="Calibri" w:cs="Calibri"/>
                <w:color w:val="002060"/>
                <w:sz w:val="22"/>
                <w:szCs w:val="22"/>
                <w:lang w:val="el-GR"/>
              </w:rPr>
            </w:pPr>
            <w:r w:rsidRPr="007F3D17">
              <w:rPr>
                <w:rFonts w:asciiTheme="minorHAnsi" w:hAnsiTheme="minorHAnsi" w:cs="Tahoma"/>
                <w:bCs/>
                <w:color w:val="17365D" w:themeColor="text2" w:themeShade="BF"/>
                <w:sz w:val="22"/>
                <w:szCs w:val="22"/>
                <w:lang w:val="el-GR"/>
              </w:rPr>
              <w:t>(Οι τιμές για τις εταιρείες που θα συμμετέχουν μέσω επιδοτούμενων προγραμμάτων είναι διαφορετικές. Σχετικές πληροφορίες τηλεφωνικά)</w:t>
            </w:r>
          </w:p>
        </w:tc>
      </w:tr>
      <w:tr w:rsidR="00ED4FF6" w:rsidRPr="001D32C0" w:rsidTr="00523EE4">
        <w:trPr>
          <w:trHeight w:val="1363"/>
        </w:trPr>
        <w:tc>
          <w:tcPr>
            <w:tcW w:w="3569" w:type="dxa"/>
            <w:shd w:val="clear" w:color="auto" w:fill="B8CCE4"/>
            <w:vAlign w:val="center"/>
          </w:tcPr>
          <w:p w:rsidR="00ED4FF6" w:rsidRPr="00626F4E" w:rsidRDefault="00ED4FF6" w:rsidP="00523EE4">
            <w:pPr>
              <w:spacing w:line="240" w:lineRule="exact"/>
              <w:jc w:val="center"/>
              <w:rPr>
                <w:rFonts w:ascii="Calibri" w:hAnsi="Calibri" w:cs="Calibri"/>
                <w:b/>
                <w:color w:val="002060"/>
                <w:sz w:val="16"/>
                <w:szCs w:val="22"/>
                <w:lang w:val="el-GR"/>
              </w:rPr>
            </w:pPr>
            <w:r w:rsidRPr="00BF4A16">
              <w:rPr>
                <w:rFonts w:ascii="Calibri" w:hAnsi="Calibri" w:cs="Calibri"/>
                <w:b/>
                <w:color w:val="002060"/>
                <w:sz w:val="22"/>
                <w:szCs w:val="22"/>
                <w:lang w:val="el-GR"/>
              </w:rPr>
              <w:t>ΑΙΤΗΣΗ ΣΥΜΜΕΤΟΧΗΣ</w:t>
            </w:r>
          </w:p>
          <w:p w:rsidR="00ED4FF6" w:rsidRPr="00FA0795" w:rsidRDefault="00806204" w:rsidP="00FA0795">
            <w:pPr>
              <w:pStyle w:val="a8"/>
              <w:jc w:val="center"/>
              <w:rPr>
                <w:rFonts w:ascii="Calibri" w:hAnsi="Calibri" w:cs="Calibri"/>
                <w:b/>
                <w:i/>
                <w:color w:val="244061"/>
                <w:sz w:val="22"/>
                <w:szCs w:val="22"/>
              </w:rPr>
            </w:pPr>
            <w:r w:rsidRPr="00FA0795">
              <w:rPr>
                <w:rFonts w:ascii="Calibri" w:hAnsi="Calibri" w:cs="Calibri"/>
                <w:b/>
                <w:i/>
                <w:color w:val="244061"/>
                <w:sz w:val="22"/>
                <w:szCs w:val="22"/>
              </w:rPr>
              <w:t xml:space="preserve">ΕΩΣ </w:t>
            </w:r>
            <w:r w:rsidR="000E3322" w:rsidRPr="00103AEA">
              <w:rPr>
                <w:rFonts w:ascii="Calibri" w:hAnsi="Calibri" w:cs="Calibri"/>
                <w:b/>
                <w:i/>
                <w:color w:val="244061"/>
                <w:sz w:val="22"/>
                <w:szCs w:val="22"/>
              </w:rPr>
              <w:t>20</w:t>
            </w:r>
            <w:r w:rsidRPr="00FA0795">
              <w:rPr>
                <w:rFonts w:ascii="Calibri" w:hAnsi="Calibri" w:cs="Calibri"/>
                <w:b/>
                <w:i/>
                <w:color w:val="244061"/>
                <w:sz w:val="22"/>
                <w:szCs w:val="22"/>
              </w:rPr>
              <w:t>/</w:t>
            </w:r>
            <w:r w:rsidR="00523EE4" w:rsidRPr="00626F4E">
              <w:rPr>
                <w:rFonts w:ascii="Calibri" w:hAnsi="Calibri" w:cs="Calibri"/>
                <w:b/>
                <w:i/>
                <w:color w:val="244061"/>
                <w:sz w:val="22"/>
                <w:szCs w:val="22"/>
              </w:rPr>
              <w:t>1</w:t>
            </w:r>
            <w:r w:rsidR="000E3322" w:rsidRPr="00103AEA">
              <w:rPr>
                <w:rFonts w:ascii="Calibri" w:hAnsi="Calibri" w:cs="Calibri"/>
                <w:b/>
                <w:i/>
                <w:color w:val="244061"/>
                <w:sz w:val="22"/>
                <w:szCs w:val="22"/>
              </w:rPr>
              <w:t>2</w:t>
            </w:r>
            <w:r w:rsidRPr="00FA0795">
              <w:rPr>
                <w:rFonts w:ascii="Calibri" w:hAnsi="Calibri" w:cs="Calibri"/>
                <w:b/>
                <w:i/>
                <w:color w:val="244061"/>
                <w:sz w:val="22"/>
                <w:szCs w:val="22"/>
              </w:rPr>
              <w:t>/201</w:t>
            </w:r>
            <w:r w:rsidR="00523EE4" w:rsidRPr="00626F4E">
              <w:rPr>
                <w:rFonts w:ascii="Calibri" w:hAnsi="Calibri" w:cs="Calibri"/>
                <w:b/>
                <w:i/>
                <w:color w:val="244061"/>
                <w:sz w:val="22"/>
                <w:szCs w:val="22"/>
              </w:rPr>
              <w:t>3</w:t>
            </w:r>
            <w:r w:rsidR="00FA0795" w:rsidRPr="00FA0795">
              <w:rPr>
                <w:rFonts w:ascii="Calibri" w:hAnsi="Calibri" w:cs="Calibri"/>
                <w:b/>
                <w:i/>
                <w:color w:val="244061"/>
                <w:sz w:val="22"/>
                <w:szCs w:val="22"/>
              </w:rPr>
              <w:t xml:space="preserve"> η</w:t>
            </w:r>
          </w:p>
          <w:p w:rsidR="00FA0795" w:rsidRDefault="00FA0795" w:rsidP="00FA0795">
            <w:pPr>
              <w:pStyle w:val="a8"/>
              <w:jc w:val="center"/>
              <w:rPr>
                <w:rFonts w:ascii="Calibri" w:hAnsi="Calibri" w:cs="Calibri"/>
                <w:b/>
                <w:i/>
                <w:color w:val="244061"/>
                <w:sz w:val="22"/>
                <w:szCs w:val="22"/>
                <w:u w:val="single"/>
              </w:rPr>
            </w:pPr>
            <w:r>
              <w:rPr>
                <w:rFonts w:ascii="Calibri" w:hAnsi="Calibri" w:cs="Calibri"/>
                <w:b/>
                <w:i/>
                <w:color w:val="244061"/>
                <w:sz w:val="22"/>
                <w:szCs w:val="22"/>
                <w:u w:val="single"/>
              </w:rPr>
              <w:t>Μέχρι εξαντλήσεως του χώρου</w:t>
            </w:r>
          </w:p>
          <w:p w:rsidR="00523EE4" w:rsidRPr="00626F4E" w:rsidRDefault="00523EE4" w:rsidP="00FA0795">
            <w:pPr>
              <w:pStyle w:val="a8"/>
              <w:jc w:val="center"/>
              <w:rPr>
                <w:rFonts w:ascii="Calibri" w:hAnsi="Calibri" w:cs="Calibri"/>
                <w:b/>
                <w:i/>
                <w:color w:val="244061"/>
                <w:sz w:val="22"/>
                <w:szCs w:val="22"/>
                <w:u w:val="single"/>
              </w:rPr>
            </w:pPr>
          </w:p>
          <w:p w:rsidR="00523EE4" w:rsidRDefault="00523EE4" w:rsidP="00FA0795">
            <w:pPr>
              <w:pStyle w:val="a8"/>
              <w:jc w:val="center"/>
              <w:rPr>
                <w:rFonts w:ascii="Calibri" w:hAnsi="Calibri" w:cs="Calibri"/>
                <w:b/>
                <w:i/>
                <w:color w:val="244061"/>
                <w:sz w:val="22"/>
                <w:szCs w:val="22"/>
                <w:u w:val="single"/>
              </w:rPr>
            </w:pPr>
            <w:r>
              <w:rPr>
                <w:rFonts w:ascii="Calibri" w:hAnsi="Calibri" w:cs="Calibri"/>
                <w:b/>
                <w:i/>
                <w:color w:val="244061"/>
                <w:sz w:val="22"/>
                <w:szCs w:val="22"/>
                <w:u w:val="single"/>
              </w:rPr>
              <w:t xml:space="preserve">Αποστολή στο </w:t>
            </w:r>
            <w:r>
              <w:rPr>
                <w:rFonts w:ascii="Calibri" w:hAnsi="Calibri" w:cs="Calibri"/>
                <w:b/>
                <w:i/>
                <w:color w:val="244061"/>
                <w:sz w:val="22"/>
                <w:szCs w:val="22"/>
                <w:u w:val="single"/>
                <w:lang w:val="en-US"/>
              </w:rPr>
              <w:t>FAX</w:t>
            </w:r>
            <w:r w:rsidRPr="00626F4E">
              <w:rPr>
                <w:rFonts w:ascii="Calibri" w:hAnsi="Calibri" w:cs="Calibri"/>
                <w:b/>
                <w:i/>
                <w:color w:val="244061"/>
                <w:sz w:val="22"/>
                <w:szCs w:val="22"/>
                <w:u w:val="single"/>
              </w:rPr>
              <w:t xml:space="preserve"> 210 9982</w:t>
            </w:r>
            <w:r w:rsidR="00434D5B" w:rsidRPr="00103AEA">
              <w:rPr>
                <w:rFonts w:ascii="Calibri" w:hAnsi="Calibri" w:cs="Calibri"/>
                <w:b/>
                <w:i/>
                <w:color w:val="244061"/>
                <w:sz w:val="22"/>
                <w:szCs w:val="22"/>
                <w:u w:val="single"/>
              </w:rPr>
              <w:t>411</w:t>
            </w:r>
            <w:r>
              <w:rPr>
                <w:rFonts w:ascii="Calibri" w:hAnsi="Calibri" w:cs="Calibri"/>
                <w:b/>
                <w:i/>
                <w:color w:val="244061"/>
                <w:sz w:val="22"/>
                <w:szCs w:val="22"/>
                <w:u w:val="single"/>
              </w:rPr>
              <w:t xml:space="preserve"> η</w:t>
            </w:r>
          </w:p>
          <w:p w:rsidR="00523EE4" w:rsidRPr="00523EE4" w:rsidRDefault="00523EE4" w:rsidP="00FA0795">
            <w:pPr>
              <w:pStyle w:val="a8"/>
              <w:jc w:val="center"/>
              <w:rPr>
                <w:rFonts w:ascii="Calibri" w:hAnsi="Calibri" w:cs="Calibri"/>
                <w:b/>
                <w:i/>
                <w:color w:val="002060"/>
                <w:sz w:val="22"/>
                <w:szCs w:val="22"/>
                <w:u w:val="single"/>
              </w:rPr>
            </w:pPr>
            <w:r>
              <w:rPr>
                <w:rFonts w:ascii="Calibri" w:hAnsi="Calibri" w:cs="Calibri"/>
                <w:b/>
                <w:i/>
                <w:color w:val="244061"/>
                <w:sz w:val="22"/>
                <w:szCs w:val="22"/>
                <w:u w:val="single"/>
              </w:rPr>
              <w:t>Ηλεκτρονικά</w:t>
            </w:r>
          </w:p>
        </w:tc>
      </w:tr>
      <w:tr w:rsidR="00ED4FF6" w:rsidRPr="004E56C0" w:rsidTr="002E68A3">
        <w:trPr>
          <w:trHeight w:val="3453"/>
        </w:trPr>
        <w:tc>
          <w:tcPr>
            <w:tcW w:w="3569" w:type="dxa"/>
            <w:shd w:val="clear" w:color="auto" w:fill="B8CCE4"/>
            <w:vAlign w:val="center"/>
          </w:tcPr>
          <w:p w:rsidR="00BF4A16" w:rsidRPr="00250AA5" w:rsidRDefault="00BF4A16" w:rsidP="00BF4A16">
            <w:pPr>
              <w:tabs>
                <w:tab w:val="left" w:pos="312"/>
              </w:tabs>
              <w:spacing w:before="0"/>
              <w:ind w:left="58" w:right="58" w:firstLine="14"/>
              <w:jc w:val="center"/>
              <w:rPr>
                <w:rFonts w:ascii="Calibri" w:hAnsi="Calibri" w:cs="Calibri"/>
                <w:b/>
                <w:color w:val="002060"/>
                <w:sz w:val="22"/>
                <w:szCs w:val="22"/>
                <w:lang w:val="el-GR"/>
              </w:rPr>
            </w:pPr>
          </w:p>
          <w:p w:rsidR="00ED4FF6" w:rsidRPr="00BF4A16" w:rsidRDefault="00ED4FF6" w:rsidP="00BF4A16">
            <w:pPr>
              <w:tabs>
                <w:tab w:val="left" w:pos="312"/>
              </w:tabs>
              <w:spacing w:before="0"/>
              <w:ind w:left="58" w:right="58" w:firstLine="14"/>
              <w:jc w:val="center"/>
              <w:rPr>
                <w:rFonts w:ascii="Calibri" w:hAnsi="Calibri" w:cs="Calibri"/>
                <w:b/>
                <w:color w:val="002060"/>
                <w:sz w:val="22"/>
                <w:szCs w:val="22"/>
                <w:lang w:val="el-GR"/>
              </w:rPr>
            </w:pPr>
            <w:r w:rsidRPr="00BF4A16">
              <w:rPr>
                <w:rFonts w:ascii="Calibri" w:hAnsi="Calibri" w:cs="Calibri"/>
                <w:b/>
                <w:color w:val="002060"/>
                <w:sz w:val="22"/>
                <w:szCs w:val="22"/>
                <w:lang w:val="el-GR"/>
              </w:rPr>
              <w:t>ΧΡHΣΙΜΑ LINKS</w:t>
            </w:r>
          </w:p>
          <w:p w:rsidR="007D07A3" w:rsidRPr="007D07A3" w:rsidRDefault="007D07A3" w:rsidP="007D07A3">
            <w:pPr>
              <w:numPr>
                <w:ilvl w:val="0"/>
                <w:numId w:val="4"/>
              </w:numPr>
              <w:spacing w:after="120"/>
              <w:ind w:left="476" w:right="74" w:hanging="45"/>
              <w:jc w:val="left"/>
              <w:rPr>
                <w:color w:val="244061" w:themeColor="accent1" w:themeShade="80"/>
                <w:szCs w:val="18"/>
                <w:lang w:val="el-GR"/>
              </w:rPr>
            </w:pPr>
            <w:r w:rsidRPr="007D07A3">
              <w:rPr>
                <w:color w:val="244061" w:themeColor="accent1" w:themeShade="80"/>
                <w:lang w:val="el-GR"/>
              </w:rPr>
              <w:t xml:space="preserve">       </w:t>
            </w:r>
            <w:hyperlink r:id="rId10" w:history="1">
              <w:r w:rsidRPr="007D07A3">
                <w:rPr>
                  <w:rStyle w:val="-"/>
                  <w:color w:val="244061" w:themeColor="accent1" w:themeShade="80"/>
                  <w:szCs w:val="18"/>
                  <w:lang w:val="el-GR"/>
                </w:rPr>
                <w:t>www.</w:t>
              </w:r>
              <w:r w:rsidRPr="007D07A3">
                <w:rPr>
                  <w:rStyle w:val="-"/>
                  <w:color w:val="244061" w:themeColor="accent1" w:themeShade="80"/>
                  <w:szCs w:val="18"/>
                </w:rPr>
                <w:t>fair.bg</w:t>
              </w:r>
            </w:hyperlink>
          </w:p>
          <w:p w:rsidR="009E1DA3" w:rsidRPr="009E1DA3" w:rsidRDefault="009E1DA3" w:rsidP="007D07A3">
            <w:pPr>
              <w:spacing w:after="120"/>
              <w:ind w:right="74"/>
              <w:jc w:val="left"/>
              <w:rPr>
                <w:rFonts w:ascii="Calibri" w:hAnsi="Calibri" w:cs="Calibri"/>
                <w:b/>
                <w:color w:val="002060"/>
                <w:sz w:val="22"/>
                <w:szCs w:val="22"/>
                <w:lang w:val="el-GR"/>
              </w:rPr>
            </w:pPr>
          </w:p>
        </w:tc>
      </w:tr>
    </w:tbl>
    <w:p w:rsidR="00ED4FF6" w:rsidRPr="00EF73C6" w:rsidRDefault="00ED4FF6" w:rsidP="00ED4FF6">
      <w:pPr>
        <w:pStyle w:val="1"/>
        <w:shd w:val="clear" w:color="auto" w:fill="B8CCE4"/>
        <w:tabs>
          <w:tab w:val="left" w:pos="9720"/>
        </w:tabs>
        <w:rPr>
          <w:rFonts w:asciiTheme="minorHAnsi" w:hAnsiTheme="minorHAnsi" w:cs="Calibri"/>
          <w:b/>
          <w:color w:val="17365D" w:themeColor="text2" w:themeShade="BF"/>
          <w:sz w:val="22"/>
          <w:szCs w:val="22"/>
          <w:lang w:val="el-GR"/>
        </w:rPr>
      </w:pPr>
      <w:r w:rsidRPr="00EF73C6">
        <w:rPr>
          <w:rFonts w:asciiTheme="minorHAnsi" w:hAnsiTheme="minorHAnsi" w:cs="Calibri"/>
          <w:b/>
          <w:color w:val="17365D" w:themeColor="text2" w:themeShade="BF"/>
          <w:sz w:val="22"/>
          <w:szCs w:val="22"/>
          <w:lang w:val="el-GR"/>
        </w:rPr>
        <w:t>ΠΡΟΦΙΛ ΕΚΘΕΣΗΣ</w:t>
      </w:r>
    </w:p>
    <w:p w:rsidR="004614AF" w:rsidRPr="00EF73C6" w:rsidRDefault="004614AF" w:rsidP="004614AF">
      <w:pPr>
        <w:pStyle w:val="SenderAddress"/>
        <w:tabs>
          <w:tab w:val="left" w:pos="7524"/>
        </w:tabs>
        <w:ind w:left="57" w:right="57"/>
        <w:jc w:val="both"/>
        <w:rPr>
          <w:rFonts w:asciiTheme="minorHAnsi" w:hAnsiTheme="minorHAnsi" w:cs="Tahoma"/>
          <w:i w:val="0"/>
          <w:color w:val="17365D" w:themeColor="text2" w:themeShade="BF"/>
          <w:sz w:val="22"/>
          <w:szCs w:val="22"/>
          <w:lang w:val="el-GR"/>
        </w:rPr>
      </w:pPr>
      <w:r w:rsidRPr="00EF73C6">
        <w:rPr>
          <w:rFonts w:asciiTheme="minorHAnsi" w:hAnsiTheme="minorHAnsi" w:cs="Tahoma"/>
          <w:i w:val="0"/>
          <w:color w:val="17365D" w:themeColor="text2" w:themeShade="BF"/>
          <w:sz w:val="22"/>
          <w:szCs w:val="22"/>
          <w:lang w:val="el-GR"/>
        </w:rPr>
        <w:t xml:space="preserve">Η </w:t>
      </w:r>
      <w:r w:rsidR="00626F4E" w:rsidRPr="00626F4E">
        <w:rPr>
          <w:rFonts w:asciiTheme="minorHAnsi" w:hAnsiTheme="minorHAnsi" w:cs="Tahoma"/>
          <w:i w:val="0"/>
          <w:color w:val="17365D" w:themeColor="text2" w:themeShade="BF"/>
          <w:sz w:val="22"/>
          <w:szCs w:val="22"/>
          <w:lang w:val="el-GR"/>
        </w:rPr>
        <w:t>20</w:t>
      </w:r>
      <w:r w:rsidRPr="00EF73C6">
        <w:rPr>
          <w:rFonts w:asciiTheme="minorHAnsi" w:hAnsiTheme="minorHAnsi" w:cs="Tahoma"/>
          <w:i w:val="0"/>
          <w:color w:val="17365D" w:themeColor="text2" w:themeShade="BF"/>
          <w:sz w:val="22"/>
          <w:szCs w:val="22"/>
          <w:vertAlign w:val="superscript"/>
          <w:lang w:val="el-GR"/>
        </w:rPr>
        <w:t>η</w:t>
      </w:r>
      <w:r w:rsidRPr="00EF73C6">
        <w:rPr>
          <w:rFonts w:asciiTheme="minorHAnsi" w:hAnsiTheme="minorHAnsi" w:cs="Tahoma"/>
          <w:i w:val="0"/>
          <w:color w:val="17365D" w:themeColor="text2" w:themeShade="BF"/>
          <w:sz w:val="22"/>
          <w:szCs w:val="22"/>
          <w:lang w:val="el-GR"/>
        </w:rPr>
        <w:t xml:space="preserve">  Διεθνής Έκθεση </w:t>
      </w:r>
      <w:r w:rsidRPr="00EF73C6">
        <w:rPr>
          <w:rFonts w:asciiTheme="minorHAnsi" w:hAnsiTheme="minorHAnsi" w:cs="Tahoma"/>
          <w:i w:val="0"/>
          <w:color w:val="17365D" w:themeColor="text2" w:themeShade="BF"/>
          <w:sz w:val="22"/>
          <w:szCs w:val="22"/>
        </w:rPr>
        <w:t>AGRA</w:t>
      </w:r>
      <w:r w:rsidRPr="00EF73C6">
        <w:rPr>
          <w:rFonts w:asciiTheme="minorHAnsi" w:hAnsiTheme="minorHAnsi" w:cs="Tahoma"/>
          <w:i w:val="0"/>
          <w:color w:val="17365D" w:themeColor="text2" w:themeShade="BF"/>
          <w:sz w:val="22"/>
          <w:szCs w:val="22"/>
          <w:lang w:val="el-GR"/>
        </w:rPr>
        <w:t xml:space="preserve"> 201</w:t>
      </w:r>
      <w:r w:rsidR="00626F4E" w:rsidRPr="00626F4E">
        <w:rPr>
          <w:rFonts w:asciiTheme="minorHAnsi" w:hAnsiTheme="minorHAnsi" w:cs="Tahoma"/>
          <w:i w:val="0"/>
          <w:color w:val="17365D" w:themeColor="text2" w:themeShade="BF"/>
          <w:sz w:val="22"/>
          <w:szCs w:val="22"/>
          <w:lang w:val="el-GR"/>
        </w:rPr>
        <w:t>4</w:t>
      </w:r>
      <w:r w:rsidRPr="00EF73C6">
        <w:rPr>
          <w:rFonts w:asciiTheme="minorHAnsi" w:hAnsiTheme="minorHAnsi" w:cs="Tahoma"/>
          <w:i w:val="0"/>
          <w:color w:val="17365D" w:themeColor="text2" w:themeShade="BF"/>
          <w:sz w:val="22"/>
          <w:szCs w:val="22"/>
          <w:lang w:val="el-GR"/>
        </w:rPr>
        <w:t xml:space="preserve"> διοργανώνεται ετησίως στον Εκθεσιακό χώρο  στο </w:t>
      </w:r>
      <w:r w:rsidRPr="00EF73C6">
        <w:rPr>
          <w:rFonts w:asciiTheme="minorHAnsi" w:hAnsiTheme="minorHAnsi" w:cs="Tahoma"/>
          <w:i w:val="0"/>
          <w:color w:val="17365D" w:themeColor="text2" w:themeShade="BF"/>
          <w:sz w:val="22"/>
          <w:szCs w:val="22"/>
        </w:rPr>
        <w:t>PLOVDIV</w:t>
      </w:r>
      <w:r w:rsidRPr="00EF73C6">
        <w:rPr>
          <w:rFonts w:asciiTheme="minorHAnsi" w:hAnsiTheme="minorHAnsi" w:cs="Tahoma"/>
          <w:i w:val="0"/>
          <w:color w:val="17365D" w:themeColor="text2" w:themeShade="BF"/>
          <w:sz w:val="22"/>
          <w:szCs w:val="22"/>
          <w:lang w:val="el-GR"/>
        </w:rPr>
        <w:t xml:space="preserve"> της ΒΟΥΛΓΑΡΙΑΣ. </w:t>
      </w:r>
    </w:p>
    <w:p w:rsidR="004614AF" w:rsidRPr="00EF73C6" w:rsidRDefault="004614AF" w:rsidP="004614AF">
      <w:pPr>
        <w:pStyle w:val="a8"/>
        <w:spacing w:line="0" w:lineRule="atLeast"/>
        <w:ind w:left="57" w:right="57"/>
        <w:rPr>
          <w:rFonts w:asciiTheme="minorHAnsi" w:hAnsiTheme="minorHAnsi"/>
          <w:b/>
          <w:color w:val="17365D" w:themeColor="text2" w:themeShade="BF"/>
          <w:sz w:val="22"/>
          <w:szCs w:val="22"/>
        </w:rPr>
      </w:pPr>
    </w:p>
    <w:p w:rsidR="004614AF" w:rsidRPr="00EF73C6" w:rsidRDefault="004614AF" w:rsidP="004614AF">
      <w:pPr>
        <w:pStyle w:val="a8"/>
        <w:rPr>
          <w:rFonts w:asciiTheme="minorHAnsi" w:hAnsiTheme="minorHAnsi" w:cs="Calibri"/>
          <w:color w:val="17365D" w:themeColor="text2" w:themeShade="BF"/>
          <w:sz w:val="22"/>
          <w:szCs w:val="22"/>
        </w:rPr>
      </w:pPr>
      <w:r w:rsidRPr="00EF73C6">
        <w:rPr>
          <w:rFonts w:asciiTheme="minorHAnsi" w:hAnsiTheme="minorHAnsi" w:cs="Calibri"/>
          <w:color w:val="17365D" w:themeColor="text2" w:themeShade="BF"/>
          <w:sz w:val="22"/>
          <w:szCs w:val="22"/>
        </w:rPr>
        <w:t>Σκοπός της έκθεσης είναι να καλύψει τις ανάγκες της ανερχόμενης αγοράς της Βουλγαρίας, αλλά και της ευρύτερης περιοχής των Βαλκανίων.</w:t>
      </w:r>
    </w:p>
    <w:p w:rsidR="004614AF" w:rsidRPr="00EF73C6" w:rsidRDefault="004614AF" w:rsidP="004614AF">
      <w:pPr>
        <w:pStyle w:val="a8"/>
        <w:jc w:val="left"/>
        <w:rPr>
          <w:rFonts w:asciiTheme="minorHAnsi" w:hAnsiTheme="minorHAnsi" w:cs="Calibri"/>
          <w:color w:val="17365D" w:themeColor="text2" w:themeShade="BF"/>
          <w:sz w:val="22"/>
          <w:szCs w:val="22"/>
        </w:rPr>
      </w:pPr>
    </w:p>
    <w:p w:rsidR="004614AF" w:rsidRPr="00EF73C6" w:rsidRDefault="004614AF" w:rsidP="004614AF">
      <w:pPr>
        <w:pStyle w:val="a8"/>
        <w:jc w:val="left"/>
        <w:rPr>
          <w:rFonts w:asciiTheme="minorHAnsi" w:hAnsiTheme="minorHAnsi" w:cs="Calibri"/>
          <w:color w:val="17365D" w:themeColor="text2" w:themeShade="BF"/>
          <w:sz w:val="22"/>
          <w:szCs w:val="22"/>
        </w:rPr>
      </w:pPr>
      <w:r w:rsidRPr="00EF73C6">
        <w:rPr>
          <w:rFonts w:asciiTheme="minorHAnsi" w:hAnsiTheme="minorHAnsi" w:cs="Calibri"/>
          <w:color w:val="17365D" w:themeColor="text2" w:themeShade="BF"/>
          <w:sz w:val="22"/>
          <w:szCs w:val="22"/>
        </w:rPr>
        <w:t>Σύμφωνα με στοιχεία των οργανωτών τα εμπορικά αποτελέσματα των εκθετών του 201</w:t>
      </w:r>
      <w:r w:rsidR="00626F4E" w:rsidRPr="00626F4E">
        <w:rPr>
          <w:rFonts w:asciiTheme="minorHAnsi" w:hAnsiTheme="minorHAnsi" w:cs="Calibri"/>
          <w:color w:val="17365D" w:themeColor="text2" w:themeShade="BF"/>
          <w:sz w:val="22"/>
          <w:szCs w:val="22"/>
        </w:rPr>
        <w:t>3</w:t>
      </w:r>
      <w:r w:rsidRPr="00EF73C6">
        <w:rPr>
          <w:rFonts w:asciiTheme="minorHAnsi" w:hAnsiTheme="minorHAnsi" w:cs="Calibri"/>
          <w:color w:val="17365D" w:themeColor="text2" w:themeShade="BF"/>
          <w:sz w:val="22"/>
          <w:szCs w:val="22"/>
        </w:rPr>
        <w:t xml:space="preserve"> ήταν περισσότερο από ικανοποιητικά καθώς  το 9</w:t>
      </w:r>
      <w:r w:rsidR="00626F4E" w:rsidRPr="00626F4E">
        <w:rPr>
          <w:rFonts w:asciiTheme="minorHAnsi" w:hAnsiTheme="minorHAnsi" w:cs="Calibri"/>
          <w:color w:val="17365D" w:themeColor="text2" w:themeShade="BF"/>
          <w:sz w:val="22"/>
          <w:szCs w:val="22"/>
        </w:rPr>
        <w:t>2</w:t>
      </w:r>
      <w:r w:rsidRPr="00EF73C6">
        <w:rPr>
          <w:rFonts w:asciiTheme="minorHAnsi" w:hAnsiTheme="minorHAnsi" w:cs="Calibri"/>
          <w:color w:val="17365D" w:themeColor="text2" w:themeShade="BF"/>
          <w:sz w:val="22"/>
          <w:szCs w:val="22"/>
        </w:rPr>
        <w:t xml:space="preserve">% ήταν απόλυτα ικανοποιημένοι από την συμμετοχή τους, ενώ το </w:t>
      </w:r>
      <w:r w:rsidR="00626F4E" w:rsidRPr="00626F4E">
        <w:rPr>
          <w:rFonts w:asciiTheme="minorHAnsi" w:hAnsiTheme="minorHAnsi" w:cs="Calibri"/>
          <w:color w:val="17365D" w:themeColor="text2" w:themeShade="BF"/>
          <w:sz w:val="22"/>
          <w:szCs w:val="22"/>
        </w:rPr>
        <w:t>90</w:t>
      </w:r>
      <w:r w:rsidRPr="00EF73C6">
        <w:rPr>
          <w:rFonts w:asciiTheme="minorHAnsi" w:hAnsiTheme="minorHAnsi" w:cs="Calibri"/>
          <w:color w:val="17365D" w:themeColor="text2" w:themeShade="BF"/>
          <w:sz w:val="22"/>
          <w:szCs w:val="22"/>
        </w:rPr>
        <w:t>% θα επαναλάβουν τη συμμετοχή τους .</w:t>
      </w:r>
    </w:p>
    <w:p w:rsidR="004614AF" w:rsidRPr="00EF73C6" w:rsidRDefault="004614AF" w:rsidP="004614AF">
      <w:pPr>
        <w:pStyle w:val="a8"/>
        <w:spacing w:line="0" w:lineRule="atLeast"/>
        <w:ind w:left="57" w:right="57"/>
        <w:rPr>
          <w:rFonts w:asciiTheme="minorHAnsi" w:hAnsiTheme="minorHAnsi"/>
          <w:b/>
          <w:color w:val="17365D" w:themeColor="text2" w:themeShade="BF"/>
          <w:sz w:val="22"/>
          <w:szCs w:val="22"/>
        </w:rPr>
      </w:pPr>
    </w:p>
    <w:p w:rsidR="002B2063" w:rsidRPr="00EF73C6" w:rsidRDefault="002B2063" w:rsidP="002B2063">
      <w:pPr>
        <w:pStyle w:val="a8"/>
        <w:spacing w:line="0" w:lineRule="atLeast"/>
        <w:ind w:left="57" w:right="57"/>
        <w:rPr>
          <w:rFonts w:asciiTheme="minorHAnsi" w:hAnsiTheme="minorHAnsi"/>
          <w:b/>
          <w:color w:val="17365D" w:themeColor="text2" w:themeShade="BF"/>
          <w:sz w:val="22"/>
          <w:szCs w:val="22"/>
        </w:rPr>
      </w:pPr>
      <w:r w:rsidRPr="00EF73C6">
        <w:rPr>
          <w:rFonts w:asciiTheme="minorHAnsi" w:hAnsiTheme="minorHAnsi"/>
          <w:b/>
          <w:color w:val="17365D" w:themeColor="text2" w:themeShade="BF"/>
          <w:sz w:val="22"/>
          <w:szCs w:val="22"/>
        </w:rPr>
        <w:t xml:space="preserve">Προϊόντα που προβάλλονται: </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Αγροτικός τομέας (αγροτικά μηχανήματα χωματουργικά, θεριστικά, σποράς τρακτέρ, ξηραντές, σιλό, εξοπλισμός διακίνησης αγροτικών προϊόντων, σπόροι και επεξεργασία, λιπάσματα, τεχνολογίες και εξοπλισμός, λιπάσματα, αρδευτικός εξοπλισμός και τεχνολογίες Συσκευασίας)</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Τομέας κτηνοτροφικών προϊόντων (εξοπλισμός, τεχνολογίες βελτίωσης και αναπαραγωγής ζώων και πουλερικών, κτηνιατρικά φάρμακα)</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Τομέας ιχθυηρών προϊόντων (αναπαραγωγή, τεχνολογίες, συνθήκες μεταφοράς και αποθήκευσης, θαλασσινά και βάρκες και πλοία για θαλάσσιο και ποταμίσιο ψάρεμα).</w:t>
      </w:r>
    </w:p>
    <w:p w:rsidR="007F3D17"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 xml:space="preserve">Τομέας ανθοκομικής, κηπουρικής (άνθη και φυτά για κήπους και θερμοκήπια, έπιπλα και αξεσουάρ για κήπους, είδη ανθοκομικής, εξοπλισμός και εργαλεία).   </w:t>
      </w:r>
    </w:p>
    <w:p w:rsidR="002B2063" w:rsidRPr="00EF73C6" w:rsidRDefault="002B2063" w:rsidP="007F3D17">
      <w:pPr>
        <w:spacing w:line="240" w:lineRule="atLeast"/>
        <w:ind w:left="720"/>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 xml:space="preserve">   </w:t>
      </w:r>
    </w:p>
    <w:p w:rsidR="006F4ECD" w:rsidRPr="00EF73C6" w:rsidRDefault="006F4ECD" w:rsidP="006F4ECD">
      <w:pPr>
        <w:pStyle w:val="a8"/>
        <w:shd w:val="clear" w:color="auto" w:fill="B8CCE4"/>
        <w:rPr>
          <w:rFonts w:asciiTheme="minorHAnsi" w:hAnsiTheme="minorHAnsi" w:cs="Calibri"/>
          <w:b/>
          <w:color w:val="17365D" w:themeColor="text2" w:themeShade="BF"/>
          <w:sz w:val="22"/>
          <w:szCs w:val="22"/>
        </w:rPr>
      </w:pPr>
      <w:r w:rsidRPr="00EF73C6">
        <w:rPr>
          <w:rFonts w:asciiTheme="minorHAnsi" w:hAnsiTheme="minorHAnsi" w:cs="Calibri"/>
          <w:b/>
          <w:color w:val="17365D" w:themeColor="text2" w:themeShade="BF"/>
          <w:sz w:val="22"/>
          <w:szCs w:val="22"/>
        </w:rPr>
        <w:t>ΣΤΑΤΙΣΤΙΚΑ ΣΤΟΙΧΕΙΑ</w:t>
      </w:r>
    </w:p>
    <w:p w:rsidR="004614AF" w:rsidRPr="00EF73C6" w:rsidRDefault="004614AF" w:rsidP="004614AF">
      <w:pPr>
        <w:numPr>
          <w:ilvl w:val="0"/>
          <w:numId w:val="3"/>
        </w:numPr>
        <w:spacing w:after="120"/>
        <w:ind w:left="499" w:right="74" w:hanging="357"/>
        <w:jc w:val="left"/>
        <w:rPr>
          <w:rFonts w:asciiTheme="minorHAnsi" w:hAnsiTheme="minorHAnsi"/>
          <w:color w:val="17365D" w:themeColor="text2" w:themeShade="BF"/>
          <w:sz w:val="22"/>
          <w:szCs w:val="22"/>
          <w:lang w:val="el-GR"/>
        </w:rPr>
      </w:pPr>
      <w:r w:rsidRPr="00EF73C6">
        <w:rPr>
          <w:rFonts w:asciiTheme="minorHAnsi" w:hAnsiTheme="minorHAnsi"/>
          <w:color w:val="17365D" w:themeColor="text2" w:themeShade="BF"/>
          <w:sz w:val="22"/>
          <w:szCs w:val="22"/>
          <w:lang w:val="el-GR"/>
        </w:rPr>
        <w:t xml:space="preserve">Καθαρή εκθεσιακή επιφάνεια:  </w:t>
      </w:r>
      <w:smartTag w:uri="urn:schemas-microsoft-com:office:smarttags" w:element="metricconverter">
        <w:smartTagPr>
          <w:attr w:name="ProductID" w:val="29430 τετρ. μέτρα"/>
        </w:smartTagPr>
        <w:r w:rsidRPr="00EF73C6">
          <w:rPr>
            <w:rFonts w:asciiTheme="minorHAnsi" w:hAnsiTheme="minorHAnsi"/>
            <w:color w:val="17365D" w:themeColor="text2" w:themeShade="BF"/>
            <w:sz w:val="22"/>
            <w:szCs w:val="22"/>
            <w:lang w:val="el-GR"/>
          </w:rPr>
          <w:t>29430 τετρ. μέτρα</w:t>
        </w:r>
      </w:smartTag>
      <w:r w:rsidRPr="00EF73C6">
        <w:rPr>
          <w:rFonts w:asciiTheme="minorHAnsi" w:hAnsiTheme="minorHAnsi"/>
          <w:color w:val="17365D" w:themeColor="text2" w:themeShade="BF"/>
          <w:sz w:val="22"/>
          <w:szCs w:val="22"/>
          <w:lang w:val="el-GR"/>
        </w:rPr>
        <w:t xml:space="preserve"> . Λόγω της αυξημένης ζήτησης που παρουσιάζεται, το 2013 προβλέπεται να ξεπεράσει τα </w:t>
      </w:r>
      <w:smartTag w:uri="urn:schemas-microsoft-com:office:smarttags" w:element="metricconverter">
        <w:smartTagPr>
          <w:attr w:name="ProductID" w:val="35000 τετρ. μέτρα"/>
        </w:smartTagPr>
        <w:r w:rsidRPr="00EF73C6">
          <w:rPr>
            <w:rFonts w:asciiTheme="minorHAnsi" w:hAnsiTheme="minorHAnsi"/>
            <w:color w:val="17365D" w:themeColor="text2" w:themeShade="BF"/>
            <w:sz w:val="22"/>
            <w:szCs w:val="22"/>
            <w:lang w:val="el-GR"/>
          </w:rPr>
          <w:t>35000 τετρ. μέτρα</w:t>
        </w:r>
      </w:smartTag>
      <w:r w:rsidRPr="00EF73C6">
        <w:rPr>
          <w:rFonts w:asciiTheme="minorHAnsi" w:hAnsiTheme="minorHAnsi"/>
          <w:color w:val="17365D" w:themeColor="text2" w:themeShade="BF"/>
          <w:sz w:val="22"/>
          <w:szCs w:val="22"/>
          <w:lang w:val="el-GR"/>
        </w:rPr>
        <w:t>.</w:t>
      </w:r>
    </w:p>
    <w:p w:rsidR="004614AF" w:rsidRPr="00EF73C6" w:rsidRDefault="004614AF" w:rsidP="004614AF">
      <w:pPr>
        <w:numPr>
          <w:ilvl w:val="0"/>
          <w:numId w:val="3"/>
        </w:numPr>
        <w:spacing w:after="120"/>
        <w:ind w:left="499" w:right="74" w:hanging="357"/>
        <w:jc w:val="left"/>
        <w:rPr>
          <w:rFonts w:asciiTheme="minorHAnsi" w:hAnsiTheme="minorHAnsi"/>
          <w:color w:val="17365D" w:themeColor="text2" w:themeShade="BF"/>
          <w:sz w:val="22"/>
          <w:szCs w:val="22"/>
          <w:lang w:val="el-GR"/>
        </w:rPr>
      </w:pPr>
      <w:r w:rsidRPr="00EF73C6">
        <w:rPr>
          <w:rFonts w:asciiTheme="minorHAnsi" w:hAnsiTheme="minorHAnsi"/>
          <w:color w:val="17365D" w:themeColor="text2" w:themeShade="BF"/>
          <w:sz w:val="22"/>
          <w:szCs w:val="22"/>
          <w:lang w:val="el-GR"/>
        </w:rPr>
        <w:t>Σύνολο εκθετών: 821 εταιρείες(355 από  Βουλγαρία</w:t>
      </w:r>
      <w:r w:rsidR="00B6056B">
        <w:rPr>
          <w:rFonts w:asciiTheme="minorHAnsi" w:hAnsiTheme="minorHAnsi"/>
          <w:color w:val="17365D" w:themeColor="text2" w:themeShade="BF"/>
          <w:sz w:val="22"/>
          <w:szCs w:val="22"/>
          <w:lang w:val="el-GR"/>
        </w:rPr>
        <w:t xml:space="preserve"> </w:t>
      </w:r>
      <w:r w:rsidRPr="00EF73C6">
        <w:rPr>
          <w:rFonts w:asciiTheme="minorHAnsi" w:hAnsiTheme="minorHAnsi"/>
          <w:color w:val="17365D" w:themeColor="text2" w:themeShade="BF"/>
          <w:sz w:val="22"/>
          <w:szCs w:val="22"/>
          <w:lang w:val="el-GR"/>
        </w:rPr>
        <w:t xml:space="preserve"> 466 από 3</w:t>
      </w:r>
      <w:r w:rsidR="00B6056B">
        <w:rPr>
          <w:rFonts w:asciiTheme="minorHAnsi" w:hAnsiTheme="minorHAnsi"/>
          <w:color w:val="17365D" w:themeColor="text2" w:themeShade="BF"/>
          <w:sz w:val="22"/>
          <w:szCs w:val="22"/>
          <w:lang w:val="el-GR"/>
        </w:rPr>
        <w:t>2</w:t>
      </w:r>
      <w:r w:rsidRPr="00EF73C6">
        <w:rPr>
          <w:rFonts w:asciiTheme="minorHAnsi" w:hAnsiTheme="minorHAnsi"/>
          <w:color w:val="17365D" w:themeColor="text2" w:themeShade="BF"/>
          <w:sz w:val="22"/>
          <w:szCs w:val="22"/>
          <w:lang w:val="el-GR"/>
        </w:rPr>
        <w:t xml:space="preserve"> χώρες.)  </w:t>
      </w:r>
    </w:p>
    <w:p w:rsidR="004614AF" w:rsidRPr="000500C9" w:rsidRDefault="004614AF" w:rsidP="000500C9">
      <w:pPr>
        <w:pStyle w:val="a9"/>
        <w:numPr>
          <w:ilvl w:val="0"/>
          <w:numId w:val="3"/>
        </w:numPr>
        <w:spacing w:after="120"/>
        <w:ind w:right="72"/>
        <w:jc w:val="center"/>
        <w:rPr>
          <w:rFonts w:asciiTheme="minorHAnsi" w:hAnsiTheme="minorHAnsi" w:cs="Tahoma"/>
          <w:b/>
          <w:color w:val="17365D" w:themeColor="text2" w:themeShade="BF"/>
          <w:sz w:val="22"/>
          <w:szCs w:val="22"/>
          <w:lang w:val="el-GR"/>
        </w:rPr>
      </w:pPr>
      <w:r w:rsidRPr="000500C9">
        <w:rPr>
          <w:rFonts w:asciiTheme="minorHAnsi" w:hAnsiTheme="minorHAnsi"/>
          <w:color w:val="17365D" w:themeColor="text2" w:themeShade="BF"/>
          <w:sz w:val="22"/>
          <w:szCs w:val="22"/>
          <w:lang w:val="el-GR"/>
        </w:rPr>
        <w:t>Σύνολο εμπορικών επισκεπτών: 33897 η  πλειοψηφία από Βουλγαρί</w:t>
      </w:r>
      <w:r w:rsidR="007F3D17">
        <w:rPr>
          <w:rFonts w:asciiTheme="minorHAnsi" w:hAnsiTheme="minorHAnsi"/>
          <w:color w:val="17365D" w:themeColor="text2" w:themeShade="BF"/>
          <w:sz w:val="22"/>
          <w:szCs w:val="22"/>
          <w:lang w:val="el-GR"/>
        </w:rPr>
        <w:t xml:space="preserve">α αλλά και από γειτονικές χώρες </w:t>
      </w:r>
      <w:r w:rsidRPr="000500C9">
        <w:rPr>
          <w:rFonts w:asciiTheme="minorHAnsi" w:hAnsiTheme="minorHAnsi"/>
          <w:color w:val="17365D" w:themeColor="text2" w:themeShade="BF"/>
          <w:sz w:val="22"/>
          <w:szCs w:val="22"/>
          <w:lang w:val="el-GR"/>
        </w:rPr>
        <w:t>(Ρουμανία Σερβία Μολδαβία ,Ουκρανία Σκόπια κλπ)</w:t>
      </w:r>
    </w:p>
    <w:p w:rsidR="003C279A" w:rsidRPr="00EF73C6" w:rsidRDefault="004614AF" w:rsidP="003C279A">
      <w:pPr>
        <w:shd w:val="clear" w:color="auto" w:fill="B8CCE4"/>
        <w:rPr>
          <w:rFonts w:asciiTheme="minorHAnsi" w:hAnsiTheme="minorHAnsi" w:cs="Calibri"/>
          <w:b/>
          <w:color w:val="17365D" w:themeColor="text2" w:themeShade="BF"/>
          <w:sz w:val="22"/>
          <w:szCs w:val="22"/>
          <w:lang w:val="el-GR" w:eastAsia="el-GR"/>
        </w:rPr>
      </w:pPr>
      <w:r w:rsidRPr="00EF73C6">
        <w:rPr>
          <w:rFonts w:asciiTheme="minorHAnsi" w:hAnsiTheme="minorHAnsi" w:cs="Calibri"/>
          <w:b/>
          <w:color w:val="17365D" w:themeColor="text2" w:themeShade="BF"/>
          <w:sz w:val="22"/>
          <w:szCs w:val="22"/>
          <w:lang w:val="el-GR" w:eastAsia="el-GR"/>
        </w:rPr>
        <w:lastRenderedPageBreak/>
        <w:t xml:space="preserve"> </w:t>
      </w:r>
      <w:r w:rsidR="007C6E35" w:rsidRPr="00EF73C6">
        <w:rPr>
          <w:rFonts w:asciiTheme="minorHAnsi" w:hAnsiTheme="minorHAnsi" w:cs="Calibri"/>
          <w:b/>
          <w:color w:val="17365D" w:themeColor="text2" w:themeShade="BF"/>
          <w:sz w:val="22"/>
          <w:szCs w:val="22"/>
          <w:lang w:val="el-GR" w:eastAsia="el-GR"/>
        </w:rPr>
        <w:t xml:space="preserve">(*) </w:t>
      </w:r>
      <w:r w:rsidR="003C279A" w:rsidRPr="00EF73C6">
        <w:rPr>
          <w:rFonts w:asciiTheme="minorHAnsi" w:hAnsiTheme="minorHAnsi" w:cs="Calibri"/>
          <w:b/>
          <w:color w:val="17365D" w:themeColor="text2" w:themeShade="BF"/>
          <w:sz w:val="22"/>
          <w:szCs w:val="22"/>
          <w:lang w:val="el-GR" w:eastAsia="el-GR"/>
        </w:rPr>
        <w:t>ΚΟΣΤΟΣ ΣΥΜΜΕΤΟΧΗΣ</w:t>
      </w:r>
    </w:p>
    <w:p w:rsidR="00667AA9" w:rsidRDefault="00250AA5" w:rsidP="00250AA5">
      <w:pPr>
        <w:spacing w:before="0"/>
        <w:rPr>
          <w:rFonts w:asciiTheme="minorHAnsi" w:hAnsiTheme="minorHAnsi" w:cs="Calibri"/>
          <w:b/>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n-GB" w:eastAsia="el-GR"/>
        </w:rPr>
        <w:t>To</w:t>
      </w:r>
      <w:r w:rsidRPr="00EF73C6">
        <w:rPr>
          <w:rFonts w:asciiTheme="minorHAnsi" w:hAnsiTheme="minorHAnsi" w:cs="Calibri"/>
          <w:color w:val="17365D" w:themeColor="text2" w:themeShade="BF"/>
          <w:sz w:val="22"/>
          <w:szCs w:val="22"/>
          <w:lang w:val="el-GR" w:eastAsia="el-GR"/>
        </w:rPr>
        <w:t xml:space="preserve"> κόστος ανέρχεται σε</w:t>
      </w:r>
      <w:r w:rsidR="00667AA9">
        <w:rPr>
          <w:rFonts w:asciiTheme="minorHAnsi" w:hAnsiTheme="minorHAnsi" w:cs="Calibri"/>
          <w:color w:val="17365D" w:themeColor="text2" w:themeShade="BF"/>
          <w:sz w:val="22"/>
          <w:szCs w:val="22"/>
          <w:lang w:val="el-GR" w:eastAsia="el-GR"/>
        </w:rPr>
        <w:t xml:space="preserve">     </w:t>
      </w:r>
      <w:r w:rsidRPr="00EF73C6">
        <w:rPr>
          <w:rFonts w:asciiTheme="minorHAnsi" w:hAnsiTheme="minorHAnsi" w:cs="Calibri"/>
          <w:color w:val="17365D" w:themeColor="text2" w:themeShade="BF"/>
          <w:sz w:val="22"/>
          <w:szCs w:val="22"/>
          <w:lang w:val="el-GR" w:eastAsia="el-GR"/>
        </w:rPr>
        <w:t xml:space="preserve"> </w:t>
      </w:r>
      <w:r w:rsidR="00163BE3" w:rsidRPr="00163BE3">
        <w:rPr>
          <w:rFonts w:asciiTheme="minorHAnsi" w:hAnsiTheme="minorHAnsi" w:cs="Calibri"/>
          <w:color w:val="17365D" w:themeColor="text2" w:themeShade="BF"/>
          <w:sz w:val="22"/>
          <w:szCs w:val="22"/>
          <w:lang w:val="el-GR" w:eastAsia="el-GR"/>
        </w:rPr>
        <w:t xml:space="preserve">  </w:t>
      </w:r>
      <w:r w:rsidR="001D32C0" w:rsidRPr="001D32C0">
        <w:rPr>
          <w:rFonts w:asciiTheme="minorHAnsi" w:hAnsiTheme="minorHAnsi" w:cs="Calibri"/>
          <w:color w:val="17365D" w:themeColor="text2" w:themeShade="BF"/>
          <w:sz w:val="22"/>
          <w:szCs w:val="22"/>
          <w:lang w:val="el-GR" w:eastAsia="el-GR"/>
        </w:rPr>
        <w:t>8</w:t>
      </w:r>
      <w:r w:rsidR="000E3322" w:rsidRPr="000E3322">
        <w:rPr>
          <w:rFonts w:asciiTheme="minorHAnsi" w:hAnsiTheme="minorHAnsi" w:cs="Calibri"/>
          <w:b/>
          <w:color w:val="17365D" w:themeColor="text2" w:themeShade="BF"/>
          <w:sz w:val="22"/>
          <w:szCs w:val="22"/>
          <w:lang w:val="el-GR" w:eastAsia="el-GR"/>
        </w:rPr>
        <w:t>5</w:t>
      </w:r>
      <w:r w:rsidR="00667AA9">
        <w:rPr>
          <w:rFonts w:asciiTheme="minorHAnsi" w:hAnsiTheme="minorHAnsi" w:cs="Calibri"/>
          <w:color w:val="17365D" w:themeColor="text2" w:themeShade="BF"/>
          <w:sz w:val="22"/>
          <w:szCs w:val="22"/>
          <w:lang w:val="el-GR" w:eastAsia="el-GR"/>
        </w:rPr>
        <w:t xml:space="preserve"> </w:t>
      </w:r>
      <w:r w:rsidRPr="00EF73C6">
        <w:rPr>
          <w:rFonts w:asciiTheme="minorHAnsi" w:hAnsiTheme="minorHAnsi" w:cs="Calibri"/>
          <w:b/>
          <w:color w:val="17365D" w:themeColor="text2" w:themeShade="BF"/>
          <w:sz w:val="22"/>
          <w:szCs w:val="22"/>
          <w:lang w:val="el-GR" w:eastAsia="el-GR"/>
        </w:rPr>
        <w:t>€</w:t>
      </w:r>
      <w:r w:rsidR="00B11965">
        <w:rPr>
          <w:rFonts w:asciiTheme="minorHAnsi" w:hAnsiTheme="minorHAnsi" w:cs="Calibri"/>
          <w:b/>
          <w:color w:val="17365D" w:themeColor="text2" w:themeShade="BF"/>
          <w:sz w:val="22"/>
          <w:szCs w:val="22"/>
          <w:lang w:val="el-GR" w:eastAsia="el-GR"/>
        </w:rPr>
        <w:t>/τμ</w:t>
      </w:r>
      <w:r w:rsidR="007C777C" w:rsidRPr="00EF73C6">
        <w:rPr>
          <w:rFonts w:asciiTheme="minorHAnsi" w:hAnsiTheme="minorHAnsi" w:cs="Calibri"/>
          <w:b/>
          <w:color w:val="17365D" w:themeColor="text2" w:themeShade="BF"/>
          <w:sz w:val="22"/>
          <w:szCs w:val="22"/>
          <w:lang w:val="el-GR" w:eastAsia="el-GR"/>
        </w:rPr>
        <w:t xml:space="preserve"> + </w:t>
      </w:r>
      <w:r w:rsidR="00667AA9">
        <w:rPr>
          <w:rFonts w:asciiTheme="minorHAnsi" w:hAnsiTheme="minorHAnsi" w:cs="Calibri"/>
          <w:b/>
          <w:color w:val="17365D" w:themeColor="text2" w:themeShade="BF"/>
          <w:sz w:val="22"/>
          <w:szCs w:val="22"/>
          <w:lang w:val="el-GR" w:eastAsia="el-GR"/>
        </w:rPr>
        <w:t>60</w:t>
      </w:r>
      <w:r w:rsidR="007C777C" w:rsidRPr="00EF73C6">
        <w:rPr>
          <w:rFonts w:asciiTheme="minorHAnsi" w:hAnsiTheme="minorHAnsi" w:cs="Calibri"/>
          <w:b/>
          <w:color w:val="17365D" w:themeColor="text2" w:themeShade="BF"/>
          <w:sz w:val="22"/>
          <w:szCs w:val="22"/>
          <w:lang w:val="el-GR" w:eastAsia="el-GR"/>
        </w:rPr>
        <w:t xml:space="preserve"> € </w:t>
      </w:r>
      <w:r w:rsidR="007C777C" w:rsidRPr="00EF73C6">
        <w:rPr>
          <w:rFonts w:asciiTheme="minorHAnsi" w:hAnsiTheme="minorHAnsi" w:cs="Calibri"/>
          <w:b/>
          <w:color w:val="17365D" w:themeColor="text2" w:themeShade="BF"/>
          <w:sz w:val="22"/>
          <w:szCs w:val="22"/>
          <w:lang w:eastAsia="el-GR"/>
        </w:rPr>
        <w:t>registration</w:t>
      </w:r>
      <w:r w:rsidR="007C777C" w:rsidRPr="00EF73C6">
        <w:rPr>
          <w:rFonts w:asciiTheme="minorHAnsi" w:hAnsiTheme="minorHAnsi" w:cs="Calibri"/>
          <w:b/>
          <w:color w:val="17365D" w:themeColor="text2" w:themeShade="BF"/>
          <w:sz w:val="22"/>
          <w:szCs w:val="22"/>
          <w:lang w:val="el-GR" w:eastAsia="el-GR"/>
        </w:rPr>
        <w:t xml:space="preserve"> </w:t>
      </w:r>
      <w:r w:rsidR="007C777C" w:rsidRPr="00EF73C6">
        <w:rPr>
          <w:rFonts w:asciiTheme="minorHAnsi" w:hAnsiTheme="minorHAnsi" w:cs="Calibri"/>
          <w:b/>
          <w:color w:val="17365D" w:themeColor="text2" w:themeShade="BF"/>
          <w:sz w:val="22"/>
          <w:szCs w:val="22"/>
          <w:lang w:eastAsia="el-GR"/>
        </w:rPr>
        <w:t>fee</w:t>
      </w:r>
      <w:r w:rsidR="00667AA9">
        <w:rPr>
          <w:rFonts w:asciiTheme="minorHAnsi" w:hAnsiTheme="minorHAnsi" w:cs="Calibri"/>
          <w:b/>
          <w:color w:val="17365D" w:themeColor="text2" w:themeShade="BF"/>
          <w:sz w:val="22"/>
          <w:szCs w:val="22"/>
          <w:lang w:val="el-GR" w:eastAsia="el-GR"/>
        </w:rPr>
        <w:t xml:space="preserve"> για εσωτερικό χώρο</w:t>
      </w:r>
      <w:r w:rsidR="00143180">
        <w:rPr>
          <w:rFonts w:asciiTheme="minorHAnsi" w:hAnsiTheme="minorHAnsi" w:cs="Calibri"/>
          <w:b/>
          <w:color w:val="17365D" w:themeColor="text2" w:themeShade="BF"/>
          <w:sz w:val="22"/>
          <w:szCs w:val="22"/>
          <w:lang w:val="el-GR" w:eastAsia="el-GR"/>
        </w:rPr>
        <w:t>,</w:t>
      </w:r>
      <w:r w:rsidR="00667AA9" w:rsidRPr="00667AA9">
        <w:rPr>
          <w:rFonts w:asciiTheme="minorHAnsi" w:hAnsiTheme="minorHAnsi" w:cs="Calibri"/>
          <w:b/>
          <w:color w:val="17365D" w:themeColor="text2" w:themeShade="BF"/>
          <w:sz w:val="22"/>
          <w:szCs w:val="22"/>
          <w:lang w:val="el-GR" w:eastAsia="el-GR"/>
        </w:rPr>
        <w:t xml:space="preserve"> </w:t>
      </w:r>
      <w:r w:rsidR="00667AA9" w:rsidRPr="00EF73C6">
        <w:rPr>
          <w:rFonts w:asciiTheme="minorHAnsi" w:hAnsiTheme="minorHAnsi" w:cs="Calibri"/>
          <w:b/>
          <w:color w:val="17365D" w:themeColor="text2" w:themeShade="BF"/>
          <w:sz w:val="22"/>
          <w:szCs w:val="22"/>
          <w:lang w:val="el-GR" w:eastAsia="el-GR"/>
        </w:rPr>
        <w:t>πλέον ΦΠΑ</w:t>
      </w:r>
      <w:r w:rsidR="007C777C" w:rsidRPr="00EF73C6">
        <w:rPr>
          <w:rFonts w:asciiTheme="minorHAnsi" w:hAnsiTheme="minorHAnsi" w:cs="Calibri"/>
          <w:b/>
          <w:color w:val="17365D" w:themeColor="text2" w:themeShade="BF"/>
          <w:sz w:val="22"/>
          <w:szCs w:val="22"/>
          <w:lang w:val="el-GR" w:eastAsia="el-GR"/>
        </w:rPr>
        <w:t xml:space="preserve"> και</w:t>
      </w:r>
    </w:p>
    <w:p w:rsidR="00250AA5" w:rsidRPr="00EF73C6" w:rsidRDefault="00667AA9" w:rsidP="00250AA5">
      <w:pPr>
        <w:spacing w:before="0"/>
        <w:rPr>
          <w:rFonts w:asciiTheme="minorHAnsi" w:hAnsiTheme="minorHAnsi" w:cs="Calibri"/>
          <w:color w:val="17365D" w:themeColor="text2" w:themeShade="BF"/>
          <w:sz w:val="22"/>
          <w:szCs w:val="22"/>
          <w:lang w:val="el-GR"/>
        </w:rPr>
      </w:pPr>
      <w:r>
        <w:rPr>
          <w:rFonts w:asciiTheme="minorHAnsi" w:hAnsiTheme="minorHAnsi" w:cs="Calibri"/>
          <w:b/>
          <w:color w:val="17365D" w:themeColor="text2" w:themeShade="BF"/>
          <w:sz w:val="22"/>
          <w:szCs w:val="22"/>
          <w:lang w:val="el-GR" w:eastAsia="el-GR"/>
        </w:rPr>
        <w:t xml:space="preserve">                                               </w:t>
      </w:r>
      <w:r w:rsidR="001D32C0" w:rsidRPr="001D32C0">
        <w:rPr>
          <w:rFonts w:asciiTheme="minorHAnsi" w:hAnsiTheme="minorHAnsi" w:cs="Calibri"/>
          <w:b/>
          <w:color w:val="17365D" w:themeColor="text2" w:themeShade="BF"/>
          <w:sz w:val="22"/>
          <w:szCs w:val="22"/>
          <w:lang w:val="el-GR" w:eastAsia="el-GR"/>
        </w:rPr>
        <w:t xml:space="preserve"> </w:t>
      </w:r>
      <w:r>
        <w:rPr>
          <w:rFonts w:asciiTheme="minorHAnsi" w:hAnsiTheme="minorHAnsi" w:cs="Calibri"/>
          <w:b/>
          <w:color w:val="17365D" w:themeColor="text2" w:themeShade="BF"/>
          <w:sz w:val="22"/>
          <w:szCs w:val="22"/>
          <w:lang w:val="el-GR" w:eastAsia="el-GR"/>
        </w:rPr>
        <w:t xml:space="preserve">   3</w:t>
      </w:r>
      <w:r w:rsidR="001D32C0" w:rsidRPr="001D32C0">
        <w:rPr>
          <w:rFonts w:asciiTheme="minorHAnsi" w:hAnsiTheme="minorHAnsi" w:cs="Calibri"/>
          <w:b/>
          <w:color w:val="17365D" w:themeColor="text2" w:themeShade="BF"/>
          <w:sz w:val="22"/>
          <w:szCs w:val="22"/>
          <w:lang w:val="el-GR" w:eastAsia="el-GR"/>
        </w:rPr>
        <w:t>0</w:t>
      </w:r>
      <w:r w:rsidRPr="00EF73C6">
        <w:rPr>
          <w:rFonts w:asciiTheme="minorHAnsi" w:hAnsiTheme="minorHAnsi" w:cs="Calibri"/>
          <w:b/>
          <w:color w:val="17365D" w:themeColor="text2" w:themeShade="BF"/>
          <w:sz w:val="22"/>
          <w:szCs w:val="22"/>
          <w:lang w:val="el-GR" w:eastAsia="el-GR"/>
        </w:rPr>
        <w:t xml:space="preserve">€ </w:t>
      </w:r>
      <w:r w:rsidR="00B11965">
        <w:rPr>
          <w:rFonts w:asciiTheme="minorHAnsi" w:hAnsiTheme="minorHAnsi" w:cs="Calibri"/>
          <w:b/>
          <w:color w:val="17365D" w:themeColor="text2" w:themeShade="BF"/>
          <w:sz w:val="22"/>
          <w:szCs w:val="22"/>
          <w:lang w:val="el-GR" w:eastAsia="el-GR"/>
        </w:rPr>
        <w:t>/τμ</w:t>
      </w:r>
      <w:r w:rsidRPr="00EF73C6">
        <w:rPr>
          <w:rFonts w:asciiTheme="minorHAnsi" w:hAnsiTheme="minorHAnsi" w:cs="Calibri"/>
          <w:b/>
          <w:color w:val="17365D" w:themeColor="text2" w:themeShade="BF"/>
          <w:sz w:val="22"/>
          <w:szCs w:val="22"/>
          <w:lang w:val="el-GR" w:eastAsia="el-GR"/>
        </w:rPr>
        <w:t>+</w:t>
      </w:r>
      <w:r>
        <w:rPr>
          <w:rFonts w:asciiTheme="minorHAnsi" w:hAnsiTheme="minorHAnsi" w:cs="Calibri"/>
          <w:b/>
          <w:color w:val="17365D" w:themeColor="text2" w:themeShade="BF"/>
          <w:sz w:val="22"/>
          <w:szCs w:val="22"/>
          <w:lang w:val="el-GR" w:eastAsia="el-GR"/>
        </w:rPr>
        <w:t xml:space="preserve"> 60</w:t>
      </w:r>
      <w:r w:rsidRPr="00EF73C6">
        <w:rPr>
          <w:rFonts w:asciiTheme="minorHAnsi" w:hAnsiTheme="minorHAnsi" w:cs="Calibri"/>
          <w:b/>
          <w:color w:val="17365D" w:themeColor="text2" w:themeShade="BF"/>
          <w:sz w:val="22"/>
          <w:szCs w:val="22"/>
          <w:lang w:val="el-GR" w:eastAsia="el-GR"/>
        </w:rPr>
        <w:t xml:space="preserve"> € </w:t>
      </w:r>
      <w:r w:rsidRPr="00EF73C6">
        <w:rPr>
          <w:rFonts w:asciiTheme="minorHAnsi" w:hAnsiTheme="minorHAnsi" w:cs="Calibri"/>
          <w:b/>
          <w:color w:val="17365D" w:themeColor="text2" w:themeShade="BF"/>
          <w:sz w:val="22"/>
          <w:szCs w:val="22"/>
          <w:lang w:eastAsia="el-GR"/>
        </w:rPr>
        <w:t>registration</w:t>
      </w:r>
      <w:r w:rsidRPr="00EF73C6">
        <w:rPr>
          <w:rFonts w:asciiTheme="minorHAnsi" w:hAnsiTheme="minorHAnsi" w:cs="Calibri"/>
          <w:b/>
          <w:color w:val="17365D" w:themeColor="text2" w:themeShade="BF"/>
          <w:sz w:val="22"/>
          <w:szCs w:val="22"/>
          <w:lang w:val="el-GR" w:eastAsia="el-GR"/>
        </w:rPr>
        <w:t xml:space="preserve"> </w:t>
      </w:r>
      <w:r w:rsidRPr="00EF73C6">
        <w:rPr>
          <w:rFonts w:asciiTheme="minorHAnsi" w:hAnsiTheme="minorHAnsi" w:cs="Calibri"/>
          <w:b/>
          <w:color w:val="17365D" w:themeColor="text2" w:themeShade="BF"/>
          <w:sz w:val="22"/>
          <w:szCs w:val="22"/>
          <w:lang w:eastAsia="el-GR"/>
        </w:rPr>
        <w:t>fee</w:t>
      </w:r>
      <w:r>
        <w:rPr>
          <w:rFonts w:asciiTheme="minorHAnsi" w:hAnsiTheme="minorHAnsi" w:cs="Calibri"/>
          <w:b/>
          <w:color w:val="17365D" w:themeColor="text2" w:themeShade="BF"/>
          <w:sz w:val="22"/>
          <w:szCs w:val="22"/>
          <w:lang w:val="el-GR" w:eastAsia="el-GR"/>
        </w:rPr>
        <w:t xml:space="preserve"> για εξωτερικό χώρο</w:t>
      </w:r>
      <w:r w:rsidR="00143180">
        <w:rPr>
          <w:rFonts w:asciiTheme="minorHAnsi" w:hAnsiTheme="minorHAnsi" w:cs="Calibri"/>
          <w:b/>
          <w:color w:val="17365D" w:themeColor="text2" w:themeShade="BF"/>
          <w:sz w:val="22"/>
          <w:szCs w:val="22"/>
          <w:lang w:val="el-GR" w:eastAsia="el-GR"/>
        </w:rPr>
        <w:t>,</w:t>
      </w:r>
      <w:r w:rsidR="00250AA5" w:rsidRPr="00EF73C6">
        <w:rPr>
          <w:rFonts w:asciiTheme="minorHAnsi" w:hAnsiTheme="minorHAnsi" w:cs="Calibri"/>
          <w:b/>
          <w:color w:val="17365D" w:themeColor="text2" w:themeShade="BF"/>
          <w:sz w:val="22"/>
          <w:szCs w:val="22"/>
          <w:lang w:val="el-GR" w:eastAsia="el-GR"/>
        </w:rPr>
        <w:t xml:space="preserve"> πλέον ΦΠΑ</w:t>
      </w:r>
      <w:r>
        <w:rPr>
          <w:rFonts w:asciiTheme="minorHAnsi" w:hAnsiTheme="minorHAnsi" w:cs="Calibri"/>
          <w:b/>
          <w:color w:val="17365D" w:themeColor="text2" w:themeShade="BF"/>
          <w:sz w:val="22"/>
          <w:szCs w:val="22"/>
          <w:lang w:val="el-GR" w:eastAsia="el-GR"/>
        </w:rPr>
        <w:t>.</w:t>
      </w:r>
    </w:p>
    <w:p w:rsidR="00250AA5" w:rsidRPr="00EF73C6" w:rsidRDefault="00250AA5" w:rsidP="00250AA5">
      <w:pPr>
        <w:spacing w:before="0"/>
        <w:ind w:left="-11" w:firstLine="11"/>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Ο Οργανισμός στην προσπάθεια να στηρίξει στο μέγιστο δυνατό τις ελληνικές επιχειρήσεις, διατηρεί και για το 201</w:t>
      </w:r>
      <w:r w:rsidR="003B4B59" w:rsidRPr="007F3D17">
        <w:rPr>
          <w:rFonts w:asciiTheme="minorHAnsi" w:hAnsiTheme="minorHAnsi" w:cs="Calibri"/>
          <w:color w:val="17365D" w:themeColor="text2" w:themeShade="BF"/>
          <w:sz w:val="22"/>
          <w:szCs w:val="22"/>
          <w:lang w:val="el-GR" w:eastAsia="el-GR"/>
        </w:rPr>
        <w:t>4</w:t>
      </w:r>
      <w:r w:rsidRPr="00EF73C6">
        <w:rPr>
          <w:rFonts w:asciiTheme="minorHAnsi" w:hAnsiTheme="minorHAnsi" w:cs="Calibri"/>
          <w:color w:val="17365D" w:themeColor="text2" w:themeShade="BF"/>
          <w:sz w:val="22"/>
          <w:szCs w:val="22"/>
          <w:lang w:val="el-GR" w:eastAsia="el-GR"/>
        </w:rPr>
        <w:t xml:space="preserve"> το υψηλό ποσοστό στήριξης</w:t>
      </w:r>
      <w:r w:rsidR="00375D40" w:rsidRPr="00EF73C6">
        <w:rPr>
          <w:rFonts w:asciiTheme="minorHAnsi" w:hAnsiTheme="minorHAnsi" w:cs="Calibri"/>
          <w:color w:val="17365D" w:themeColor="text2" w:themeShade="BF"/>
          <w:sz w:val="22"/>
          <w:szCs w:val="22"/>
          <w:lang w:val="el-GR" w:eastAsia="el-GR"/>
        </w:rPr>
        <w:t>.</w:t>
      </w:r>
      <w:r w:rsidRPr="00EF73C6">
        <w:rPr>
          <w:rFonts w:asciiTheme="minorHAnsi" w:hAnsiTheme="minorHAnsi" w:cs="Calibri"/>
          <w:color w:val="17365D" w:themeColor="text2" w:themeShade="BF"/>
          <w:sz w:val="22"/>
          <w:szCs w:val="22"/>
          <w:lang w:val="el-GR" w:eastAsia="el-GR"/>
        </w:rPr>
        <w:t xml:space="preserve"> </w:t>
      </w:r>
    </w:p>
    <w:p w:rsidR="00250AA5" w:rsidRPr="00EF73C6" w:rsidRDefault="00250AA5" w:rsidP="00250AA5">
      <w:pPr>
        <w:spacing w:before="0"/>
        <w:ind w:left="426" w:hanging="426"/>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Το  παραπάνω  κόστος περιλαμβάνει :</w:t>
      </w:r>
    </w:p>
    <w:p w:rsidR="00250AA5" w:rsidRPr="00EF73C6" w:rsidRDefault="00250AA5" w:rsidP="00250AA5">
      <w:pPr>
        <w:numPr>
          <w:ilvl w:val="0"/>
          <w:numId w:val="17"/>
        </w:numPr>
        <w:tabs>
          <w:tab w:val="left" w:pos="540"/>
        </w:tabs>
        <w:spacing w:before="0"/>
        <w:ind w:left="270" w:hanging="180"/>
        <w:jc w:val="left"/>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ενοίκιο χώρου</w:t>
      </w:r>
      <w:r w:rsidR="00C077C5" w:rsidRPr="00EF73C6">
        <w:rPr>
          <w:rFonts w:asciiTheme="minorHAnsi" w:hAnsiTheme="minorHAnsi" w:cs="Calibri"/>
          <w:color w:val="17365D" w:themeColor="text2" w:themeShade="BF"/>
          <w:sz w:val="22"/>
          <w:szCs w:val="22"/>
          <w:lang w:val="el-GR" w:eastAsia="el-GR"/>
        </w:rPr>
        <w:t xml:space="preserve">, </w:t>
      </w:r>
      <w:r w:rsidRPr="00EF73C6">
        <w:rPr>
          <w:rFonts w:asciiTheme="minorHAnsi" w:hAnsiTheme="minorHAnsi" w:cs="Calibri"/>
          <w:color w:val="17365D" w:themeColor="text2" w:themeShade="BF"/>
          <w:sz w:val="22"/>
          <w:szCs w:val="22"/>
          <w:lang w:val="el-GR" w:eastAsia="el-GR"/>
        </w:rPr>
        <w:t xml:space="preserve">κατασκευή και βασικό εξοπλισμό stand </w:t>
      </w:r>
    </w:p>
    <w:p w:rsidR="00250AA5" w:rsidRPr="00EF73C6" w:rsidRDefault="00250AA5" w:rsidP="00626EB5">
      <w:pPr>
        <w:numPr>
          <w:ilvl w:val="0"/>
          <w:numId w:val="17"/>
        </w:numPr>
        <w:tabs>
          <w:tab w:val="left" w:pos="284"/>
        </w:tabs>
        <w:spacing w:before="0"/>
        <w:ind w:left="284" w:hanging="194"/>
        <w:jc w:val="left"/>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 xml:space="preserve">τεχνικές και λειτουργικές δαπάνες του περιπτέρου (παροχή και κατανάλωση ηλεκτρικού ρεύματος , </w:t>
      </w:r>
      <w:r w:rsidR="009467C5" w:rsidRPr="00EF73C6">
        <w:rPr>
          <w:rFonts w:asciiTheme="minorHAnsi" w:hAnsiTheme="minorHAnsi" w:cs="Calibri"/>
          <w:color w:val="17365D" w:themeColor="text2" w:themeShade="BF"/>
          <w:sz w:val="22"/>
          <w:szCs w:val="22"/>
          <w:lang w:val="el-GR" w:eastAsia="el-GR"/>
        </w:rPr>
        <w:t>καθαρισμός stand)</w:t>
      </w:r>
    </w:p>
    <w:p w:rsidR="00250AA5" w:rsidRPr="00EF73C6" w:rsidRDefault="00250AA5" w:rsidP="00250AA5">
      <w:pPr>
        <w:pStyle w:val="30"/>
        <w:numPr>
          <w:ilvl w:val="0"/>
          <w:numId w:val="17"/>
        </w:numPr>
        <w:tabs>
          <w:tab w:val="left" w:pos="540"/>
          <w:tab w:val="num" w:pos="720"/>
        </w:tabs>
        <w:spacing w:before="0" w:after="0"/>
        <w:ind w:left="270" w:hanging="180"/>
        <w:jc w:val="left"/>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 xml:space="preserve">καταχώριση  του εκθέτη στον επίσημο κατάλογο της Έκθεσης  </w:t>
      </w:r>
    </w:p>
    <w:p w:rsidR="003C279A" w:rsidRPr="00EF73C6" w:rsidRDefault="003C279A" w:rsidP="00250AA5">
      <w:pPr>
        <w:tabs>
          <w:tab w:val="left" w:pos="540"/>
        </w:tabs>
        <w:ind w:left="270"/>
        <w:rPr>
          <w:rFonts w:asciiTheme="minorHAnsi" w:hAnsiTheme="minorHAnsi"/>
          <w:color w:val="17365D" w:themeColor="text2" w:themeShade="BF"/>
          <w:sz w:val="22"/>
          <w:szCs w:val="22"/>
          <w:lang w:val="el-GR"/>
        </w:rPr>
      </w:pPr>
    </w:p>
    <w:p w:rsidR="003C279A" w:rsidRPr="00EF73C6" w:rsidRDefault="003C279A" w:rsidP="003C279A">
      <w:pPr>
        <w:pStyle w:val="1"/>
        <w:shd w:val="clear" w:color="auto" w:fill="B8CCE4"/>
        <w:tabs>
          <w:tab w:val="left" w:pos="9720"/>
        </w:tabs>
        <w:rPr>
          <w:rFonts w:asciiTheme="minorHAnsi" w:hAnsiTheme="minorHAnsi" w:cs="Calibri"/>
          <w:b/>
          <w:color w:val="17365D" w:themeColor="text2" w:themeShade="BF"/>
          <w:sz w:val="22"/>
          <w:szCs w:val="22"/>
          <w:lang w:val="el-GR"/>
        </w:rPr>
      </w:pPr>
      <w:r w:rsidRPr="00EF73C6">
        <w:rPr>
          <w:rFonts w:asciiTheme="minorHAnsi" w:hAnsiTheme="minorHAnsi" w:cs="Calibri"/>
          <w:b/>
          <w:color w:val="17365D" w:themeColor="text2" w:themeShade="BF"/>
          <w:sz w:val="22"/>
          <w:szCs w:val="22"/>
          <w:lang w:val="el-GR"/>
        </w:rPr>
        <w:t>ΟΡΟΙ ΣΥΜΜΕΤΟΧΗΣ</w:t>
      </w:r>
    </w:p>
    <w:p w:rsidR="00D010FC" w:rsidRPr="00EF73C6" w:rsidRDefault="00D010FC"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Οι ενδιαφερόμενοι  θα πρέπει  να καταβάλουν  μαζί με την αίτηση συμμετοχής τους:</w:t>
      </w:r>
    </w:p>
    <w:p w:rsidR="00D010FC" w:rsidRPr="00EF73C6" w:rsidRDefault="00D010FC"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1. Προκαταβολή, το </w:t>
      </w:r>
      <w:r w:rsidR="00C077C5" w:rsidRPr="00EF73C6">
        <w:rPr>
          <w:rFonts w:asciiTheme="minorHAnsi" w:hAnsiTheme="minorHAnsi" w:cs="Calibri"/>
          <w:color w:val="17365D" w:themeColor="text2" w:themeShade="BF"/>
          <w:sz w:val="22"/>
          <w:szCs w:val="22"/>
          <w:lang w:val="el-GR"/>
        </w:rPr>
        <w:t>5</w:t>
      </w:r>
      <w:r w:rsidRPr="00EF73C6">
        <w:rPr>
          <w:rFonts w:asciiTheme="minorHAnsi" w:hAnsiTheme="minorHAnsi" w:cs="Calibri"/>
          <w:b/>
          <w:color w:val="17365D" w:themeColor="text2" w:themeShade="BF"/>
          <w:sz w:val="22"/>
          <w:szCs w:val="22"/>
          <w:lang w:val="el-GR"/>
        </w:rPr>
        <w:t>0 %</w:t>
      </w:r>
      <w:r w:rsidRPr="00EF73C6">
        <w:rPr>
          <w:rFonts w:asciiTheme="minorHAnsi" w:hAnsiTheme="minorHAnsi" w:cs="Calibri"/>
          <w:color w:val="17365D" w:themeColor="text2" w:themeShade="BF"/>
          <w:sz w:val="22"/>
          <w:szCs w:val="22"/>
          <w:lang w:val="el-GR"/>
        </w:rPr>
        <w:t xml:space="preserve"> του συνολικού κόστους συμμετοχής </w:t>
      </w:r>
      <w:r w:rsidR="00C077C5" w:rsidRPr="00EF73C6">
        <w:rPr>
          <w:rFonts w:asciiTheme="minorHAnsi" w:hAnsiTheme="minorHAnsi" w:cs="Calibri"/>
          <w:color w:val="17365D" w:themeColor="text2" w:themeShade="BF"/>
          <w:sz w:val="22"/>
          <w:szCs w:val="22"/>
          <w:lang w:val="el-GR"/>
        </w:rPr>
        <w:t xml:space="preserve"> </w:t>
      </w:r>
      <w:r w:rsidR="00433B96" w:rsidRPr="00EF73C6">
        <w:rPr>
          <w:rFonts w:asciiTheme="minorHAnsi" w:hAnsiTheme="minorHAnsi" w:cs="Calibri"/>
          <w:color w:val="17365D" w:themeColor="text2" w:themeShade="BF"/>
          <w:sz w:val="22"/>
          <w:szCs w:val="22"/>
          <w:lang w:val="el-GR"/>
        </w:rPr>
        <w:t xml:space="preserve">και το ποσό των </w:t>
      </w:r>
      <w:r w:rsidR="00647455">
        <w:rPr>
          <w:rFonts w:asciiTheme="minorHAnsi" w:hAnsiTheme="minorHAnsi" w:cs="Calibri"/>
          <w:color w:val="17365D" w:themeColor="text2" w:themeShade="BF"/>
          <w:sz w:val="22"/>
          <w:szCs w:val="22"/>
          <w:lang w:val="el-GR"/>
        </w:rPr>
        <w:t>60</w:t>
      </w:r>
      <w:r w:rsidR="00433B96" w:rsidRPr="00EF73C6">
        <w:rPr>
          <w:rFonts w:asciiTheme="minorHAnsi" w:hAnsiTheme="minorHAnsi" w:cs="Calibri"/>
          <w:color w:val="17365D" w:themeColor="text2" w:themeShade="BF"/>
          <w:sz w:val="22"/>
          <w:szCs w:val="22"/>
          <w:lang w:val="el-GR"/>
        </w:rPr>
        <w:t xml:space="preserve"> € (</w:t>
      </w:r>
      <w:r w:rsidR="00433B96" w:rsidRPr="00EF73C6">
        <w:rPr>
          <w:rFonts w:asciiTheme="minorHAnsi" w:hAnsiTheme="minorHAnsi" w:cs="Calibri"/>
          <w:color w:val="17365D" w:themeColor="text2" w:themeShade="BF"/>
          <w:sz w:val="22"/>
          <w:szCs w:val="22"/>
        </w:rPr>
        <w:t>registration</w:t>
      </w:r>
      <w:r w:rsidR="00433B96" w:rsidRPr="00EF73C6">
        <w:rPr>
          <w:rFonts w:asciiTheme="minorHAnsi" w:hAnsiTheme="minorHAnsi" w:cs="Calibri"/>
          <w:color w:val="17365D" w:themeColor="text2" w:themeShade="BF"/>
          <w:sz w:val="22"/>
          <w:szCs w:val="22"/>
          <w:lang w:val="el-GR"/>
        </w:rPr>
        <w:t xml:space="preserve"> </w:t>
      </w:r>
      <w:r w:rsidR="00433B96" w:rsidRPr="00EF73C6">
        <w:rPr>
          <w:rFonts w:asciiTheme="minorHAnsi" w:hAnsiTheme="minorHAnsi" w:cs="Calibri"/>
          <w:color w:val="17365D" w:themeColor="text2" w:themeShade="BF"/>
          <w:sz w:val="22"/>
          <w:szCs w:val="22"/>
        </w:rPr>
        <w:t>fee</w:t>
      </w:r>
      <w:r w:rsidR="00433B96" w:rsidRPr="00EF73C6">
        <w:rPr>
          <w:rFonts w:asciiTheme="minorHAnsi" w:hAnsiTheme="minorHAnsi" w:cs="Calibri"/>
          <w:color w:val="17365D" w:themeColor="text2" w:themeShade="BF"/>
          <w:sz w:val="22"/>
          <w:szCs w:val="22"/>
          <w:lang w:val="el-GR"/>
        </w:rPr>
        <w:t xml:space="preserve">) </w:t>
      </w:r>
      <w:r w:rsidRPr="00EF73C6">
        <w:rPr>
          <w:rFonts w:asciiTheme="minorHAnsi" w:hAnsiTheme="minorHAnsi" w:cs="Calibri"/>
          <w:color w:val="17365D" w:themeColor="text2" w:themeShade="BF"/>
          <w:sz w:val="22"/>
          <w:szCs w:val="22"/>
          <w:lang w:val="el-GR"/>
        </w:rPr>
        <w:t>άμεσα και</w:t>
      </w:r>
    </w:p>
    <w:p w:rsidR="00D010FC" w:rsidRPr="00EF73C6" w:rsidRDefault="00D010FC"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2.  Εξόφληση  του υπόλοιπου </w:t>
      </w:r>
      <w:r w:rsidR="00C077C5" w:rsidRPr="00EF73C6">
        <w:rPr>
          <w:rFonts w:asciiTheme="minorHAnsi" w:hAnsiTheme="minorHAnsi" w:cs="Calibri"/>
          <w:color w:val="17365D" w:themeColor="text2" w:themeShade="BF"/>
          <w:sz w:val="22"/>
          <w:szCs w:val="22"/>
          <w:lang w:val="el-GR"/>
        </w:rPr>
        <w:t>5</w:t>
      </w:r>
      <w:r w:rsidRPr="00EF73C6">
        <w:rPr>
          <w:rFonts w:asciiTheme="minorHAnsi" w:hAnsiTheme="minorHAnsi" w:cs="Calibri"/>
          <w:b/>
          <w:color w:val="17365D" w:themeColor="text2" w:themeShade="BF"/>
          <w:sz w:val="22"/>
          <w:szCs w:val="22"/>
          <w:lang w:val="el-GR"/>
        </w:rPr>
        <w:t>0 %</w:t>
      </w:r>
      <w:r w:rsidRPr="00EF73C6">
        <w:rPr>
          <w:rFonts w:asciiTheme="minorHAnsi" w:hAnsiTheme="minorHAnsi" w:cs="Calibri"/>
          <w:color w:val="17365D" w:themeColor="text2" w:themeShade="BF"/>
          <w:sz w:val="22"/>
          <w:szCs w:val="22"/>
          <w:lang w:val="el-GR"/>
        </w:rPr>
        <w:t xml:space="preserve"> </w:t>
      </w:r>
      <w:r w:rsidR="00C077C5" w:rsidRPr="00EF73C6">
        <w:rPr>
          <w:rFonts w:asciiTheme="minorHAnsi" w:hAnsiTheme="minorHAnsi" w:cs="Calibri"/>
          <w:color w:val="17365D" w:themeColor="text2" w:themeShade="BF"/>
          <w:sz w:val="22"/>
          <w:szCs w:val="22"/>
          <w:lang w:val="el-GR"/>
        </w:rPr>
        <w:t>και του ανάλογου ΦΠΑ</w:t>
      </w:r>
      <w:r w:rsidRPr="00EF73C6">
        <w:rPr>
          <w:rFonts w:asciiTheme="minorHAnsi" w:hAnsiTheme="minorHAnsi" w:cs="Calibri"/>
          <w:color w:val="17365D" w:themeColor="text2" w:themeShade="BF"/>
          <w:sz w:val="22"/>
          <w:szCs w:val="22"/>
          <w:lang w:val="el-GR"/>
        </w:rPr>
        <w:t xml:space="preserve"> με επιταγή λήξης ως 1</w:t>
      </w:r>
      <w:r w:rsidR="00433B96" w:rsidRPr="00EF73C6">
        <w:rPr>
          <w:rFonts w:asciiTheme="minorHAnsi" w:hAnsiTheme="minorHAnsi" w:cs="Calibri"/>
          <w:color w:val="17365D" w:themeColor="text2" w:themeShade="BF"/>
          <w:sz w:val="22"/>
          <w:szCs w:val="22"/>
          <w:lang w:val="el-GR"/>
        </w:rPr>
        <w:t xml:space="preserve">5 </w:t>
      </w:r>
      <w:r w:rsidR="00FF0E04">
        <w:rPr>
          <w:rFonts w:asciiTheme="minorHAnsi" w:hAnsiTheme="minorHAnsi" w:cs="Calibri"/>
          <w:color w:val="17365D" w:themeColor="text2" w:themeShade="BF"/>
          <w:sz w:val="22"/>
          <w:szCs w:val="22"/>
          <w:lang w:val="el-GR"/>
        </w:rPr>
        <w:t>Φεβρουαρίου</w:t>
      </w:r>
      <w:r w:rsidRPr="00EF73C6">
        <w:rPr>
          <w:rFonts w:asciiTheme="minorHAnsi" w:hAnsiTheme="minorHAnsi" w:cs="Calibri"/>
          <w:color w:val="17365D" w:themeColor="text2" w:themeShade="BF"/>
          <w:sz w:val="22"/>
          <w:szCs w:val="22"/>
          <w:lang w:val="el-GR"/>
        </w:rPr>
        <w:t xml:space="preserve"> 201</w:t>
      </w:r>
      <w:r w:rsidR="00103AEA" w:rsidRPr="00103AEA">
        <w:rPr>
          <w:rFonts w:asciiTheme="minorHAnsi" w:hAnsiTheme="minorHAnsi" w:cs="Calibri"/>
          <w:color w:val="17365D" w:themeColor="text2" w:themeShade="BF"/>
          <w:sz w:val="22"/>
          <w:szCs w:val="22"/>
          <w:lang w:val="el-GR"/>
        </w:rPr>
        <w:t>4</w:t>
      </w:r>
      <w:r w:rsidR="00433B96" w:rsidRPr="00EF73C6">
        <w:rPr>
          <w:rFonts w:asciiTheme="minorHAnsi" w:hAnsiTheme="minorHAnsi" w:cs="Calibri"/>
          <w:color w:val="17365D" w:themeColor="text2" w:themeShade="BF"/>
          <w:sz w:val="22"/>
          <w:szCs w:val="22"/>
          <w:lang w:val="el-GR"/>
        </w:rPr>
        <w:t>.</w:t>
      </w:r>
    </w:p>
    <w:p w:rsidR="009B0406" w:rsidRPr="00EF73C6" w:rsidRDefault="009467C5" w:rsidP="00D010FC">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Σημειώνουμε για διευκόλυνση σας αρ. λογαριασμού : </w:t>
      </w:r>
    </w:p>
    <w:p w:rsidR="00434D5B" w:rsidRPr="007F3D17" w:rsidRDefault="00434D5B" w:rsidP="00434D5B">
      <w:pPr>
        <w:pStyle w:val="a9"/>
        <w:numPr>
          <w:ilvl w:val="0"/>
          <w:numId w:val="23"/>
        </w:numPr>
        <w:spacing w:before="0"/>
        <w:contextualSpacing w:val="0"/>
        <w:jc w:val="left"/>
        <w:rPr>
          <w:rFonts w:asciiTheme="minorHAnsi" w:hAnsiTheme="minorHAnsi" w:cs="Calibri"/>
          <w:color w:val="17365D" w:themeColor="text2" w:themeShade="BF"/>
          <w:sz w:val="22"/>
          <w:szCs w:val="22"/>
          <w:lang w:val="el-GR"/>
        </w:rPr>
      </w:pPr>
      <w:r w:rsidRPr="007F3D17">
        <w:rPr>
          <w:rFonts w:asciiTheme="minorHAnsi" w:hAnsiTheme="minorHAnsi" w:cs="Calibri"/>
          <w:color w:val="17365D" w:themeColor="text2" w:themeShade="BF"/>
          <w:sz w:val="22"/>
          <w:szCs w:val="22"/>
          <w:lang w:val="el-GR"/>
        </w:rPr>
        <w:t>ALPHA BANK 802002001001510 iban: GR88 0140 8020 8020 0200 1001 510 (πρώην Εμπορική 84029998 Εκθέσεων) .</w:t>
      </w:r>
    </w:p>
    <w:p w:rsidR="00434D5B" w:rsidRPr="007F3D17" w:rsidRDefault="00434D5B" w:rsidP="00434D5B">
      <w:pPr>
        <w:pStyle w:val="a9"/>
        <w:numPr>
          <w:ilvl w:val="0"/>
          <w:numId w:val="23"/>
        </w:numPr>
        <w:spacing w:before="0"/>
        <w:contextualSpacing w:val="0"/>
        <w:jc w:val="left"/>
        <w:rPr>
          <w:rFonts w:asciiTheme="minorHAnsi" w:hAnsiTheme="minorHAnsi" w:cs="Calibri"/>
          <w:color w:val="17365D" w:themeColor="text2" w:themeShade="BF"/>
          <w:sz w:val="22"/>
          <w:szCs w:val="22"/>
          <w:lang w:val="el-GR"/>
        </w:rPr>
      </w:pPr>
      <w:r w:rsidRPr="007F3D17">
        <w:rPr>
          <w:rFonts w:asciiTheme="minorHAnsi" w:hAnsiTheme="minorHAnsi" w:cs="Calibri"/>
          <w:color w:val="17365D" w:themeColor="text2" w:themeShade="BF"/>
          <w:sz w:val="22"/>
          <w:szCs w:val="22"/>
          <w:lang w:val="el-GR"/>
        </w:rPr>
        <w:t>ΤΡΑΠ.ΠΕΙΡΑΙΩΣ 6040-040030-232 iban: GR43 0171 0400 0060 4004 0030 232 (ΠΡΩΗΝ ΑΓΡΟΤΙΚΗ 0400400302336).</w:t>
      </w:r>
    </w:p>
    <w:p w:rsidR="00D010FC" w:rsidRPr="00EF73C6" w:rsidRDefault="00D010FC" w:rsidP="00D010FC">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Παρακαλούμε  η εξόφληση της συμμετοχής να γίνει με επιταγή που θα αποσταλεί με </w:t>
      </w:r>
      <w:r w:rsidRPr="00EF73C6">
        <w:rPr>
          <w:rFonts w:asciiTheme="minorHAnsi" w:hAnsiTheme="minorHAnsi" w:cs="Calibri"/>
          <w:color w:val="17365D" w:themeColor="text2" w:themeShade="BF"/>
          <w:sz w:val="22"/>
          <w:szCs w:val="22"/>
        </w:rPr>
        <w:t>courier</w:t>
      </w:r>
      <w:r w:rsidR="00E564B3">
        <w:rPr>
          <w:rFonts w:asciiTheme="minorHAnsi" w:hAnsiTheme="minorHAnsi" w:cs="Calibri"/>
          <w:color w:val="17365D" w:themeColor="text2" w:themeShade="BF"/>
          <w:sz w:val="22"/>
          <w:szCs w:val="22"/>
          <w:lang w:val="el-GR"/>
        </w:rPr>
        <w:t xml:space="preserve"> υπόψη </w:t>
      </w:r>
      <w:r w:rsidR="00E564B3" w:rsidRPr="00402C6B">
        <w:rPr>
          <w:rFonts w:asciiTheme="minorHAnsi" w:hAnsiTheme="minorHAnsi" w:cs="Calibri"/>
          <w:b/>
          <w:color w:val="17365D" w:themeColor="text2" w:themeShade="BF"/>
          <w:sz w:val="22"/>
          <w:szCs w:val="22"/>
          <w:lang w:val="el-GR"/>
        </w:rPr>
        <w:t>κ.Ο.Κωλέτση</w:t>
      </w:r>
      <w:r w:rsidRPr="00EF73C6">
        <w:rPr>
          <w:rFonts w:asciiTheme="minorHAnsi" w:hAnsiTheme="minorHAnsi" w:cs="Calibri"/>
          <w:color w:val="17365D" w:themeColor="text2" w:themeShade="BF"/>
          <w:sz w:val="22"/>
          <w:szCs w:val="22"/>
          <w:lang w:val="el-GR"/>
        </w:rPr>
        <w:t>, ταυτόχρονα με την αίτηση συμμετοχής στον ΟΠΕ</w:t>
      </w:r>
      <w:r w:rsidR="009467C5" w:rsidRPr="00EF73C6">
        <w:rPr>
          <w:rFonts w:asciiTheme="minorHAnsi" w:hAnsiTheme="minorHAnsi" w:cs="Calibri"/>
          <w:color w:val="17365D" w:themeColor="text2" w:themeShade="BF"/>
          <w:sz w:val="22"/>
          <w:szCs w:val="22"/>
          <w:lang w:val="el-GR"/>
        </w:rPr>
        <w:t xml:space="preserve"> (</w:t>
      </w:r>
      <w:r w:rsidR="009467C5" w:rsidRPr="00EF73C6">
        <w:rPr>
          <w:rFonts w:asciiTheme="minorHAnsi" w:hAnsiTheme="minorHAnsi" w:cs="Calibri"/>
          <w:color w:val="17365D" w:themeColor="text2" w:themeShade="BF"/>
          <w:sz w:val="22"/>
          <w:szCs w:val="22"/>
        </w:rPr>
        <w:t>M</w:t>
      </w:r>
      <w:r w:rsidR="009467C5" w:rsidRPr="00EF73C6">
        <w:rPr>
          <w:rFonts w:asciiTheme="minorHAnsi" w:hAnsiTheme="minorHAnsi" w:cs="Calibri"/>
          <w:color w:val="17365D" w:themeColor="text2" w:themeShade="BF"/>
          <w:sz w:val="22"/>
          <w:szCs w:val="22"/>
          <w:lang w:val="el-GR"/>
        </w:rPr>
        <w:t xml:space="preserve">. </w:t>
      </w:r>
      <w:r w:rsidR="009467C5" w:rsidRPr="00EF73C6">
        <w:rPr>
          <w:rFonts w:asciiTheme="minorHAnsi" w:hAnsiTheme="minorHAnsi" w:cs="Calibri"/>
          <w:color w:val="17365D" w:themeColor="text2" w:themeShade="BF"/>
          <w:sz w:val="22"/>
          <w:szCs w:val="22"/>
        </w:rPr>
        <w:t>A</w:t>
      </w:r>
      <w:r w:rsidR="009467C5" w:rsidRPr="00EF73C6">
        <w:rPr>
          <w:rFonts w:asciiTheme="minorHAnsi" w:hAnsiTheme="minorHAnsi" w:cs="Calibri"/>
          <w:color w:val="17365D" w:themeColor="text2" w:themeShade="BF"/>
          <w:sz w:val="22"/>
          <w:szCs w:val="22"/>
          <w:lang w:val="el-GR"/>
        </w:rPr>
        <w:t>ντύπα 86, 163 46 Ηλιούπολη)</w:t>
      </w:r>
      <w:r w:rsidRPr="00EF73C6">
        <w:rPr>
          <w:rFonts w:asciiTheme="minorHAnsi" w:hAnsiTheme="minorHAnsi" w:cs="Calibri"/>
          <w:color w:val="17365D" w:themeColor="text2" w:themeShade="BF"/>
          <w:sz w:val="22"/>
          <w:szCs w:val="22"/>
          <w:lang w:val="el-GR"/>
        </w:rPr>
        <w:t>.</w:t>
      </w:r>
    </w:p>
    <w:p w:rsidR="004E56C0" w:rsidRPr="00EF73C6" w:rsidRDefault="00D010FC" w:rsidP="00D010FC">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Η εμπρόθεσμη καταβολή  από όλους τους εκθέτες  του ποσού  που  αντιστοιχεί  στην συμμετοχή   είναι απαραίτητη  προϋπόθεση  για την εξασφάλιση του χώρου και επιστρέφεται  σε περίπτωση ακύρωσης, μόνο εφόσον ο χώρος αυτός διατεθεί σε άλλη εταιρία.  </w:t>
      </w:r>
    </w:p>
    <w:p w:rsidR="004C7DAD" w:rsidRPr="00EF73C6" w:rsidRDefault="004C7DAD" w:rsidP="004C7DAD">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Ευχαριστούμε για τη συνεργασία, μη διστάσετε να επικοινωνήσετε μαζί μας για οποιαδήποτε συμπληρωματική πληροφορία</w:t>
      </w:r>
    </w:p>
    <w:p w:rsidR="00BF4A16" w:rsidRPr="00EF73C6" w:rsidRDefault="00BF4A16" w:rsidP="00D010FC">
      <w:pPr>
        <w:spacing w:after="120"/>
        <w:rPr>
          <w:rFonts w:asciiTheme="minorHAnsi" w:hAnsiTheme="minorHAnsi" w:cs="Calibri"/>
          <w:color w:val="17365D" w:themeColor="text2" w:themeShade="BF"/>
          <w:sz w:val="22"/>
          <w:szCs w:val="22"/>
          <w:lang w:val="el-GR"/>
        </w:rPr>
      </w:pPr>
    </w:p>
    <w:p w:rsidR="00BF4A16" w:rsidRPr="00EF73C6" w:rsidRDefault="00BF4A16" w:rsidP="00DF7363">
      <w:pPr>
        <w:spacing w:before="0"/>
        <w:rPr>
          <w:rFonts w:asciiTheme="minorHAnsi" w:hAnsiTheme="minorHAnsi" w:cs="Calibri"/>
          <w:color w:val="17365D" w:themeColor="text2" w:themeShade="BF"/>
          <w:sz w:val="22"/>
          <w:szCs w:val="22"/>
          <w:lang w:val="el-GR"/>
        </w:rPr>
      </w:pPr>
    </w:p>
    <w:p w:rsidR="007F3D17" w:rsidRPr="007F3D17" w:rsidRDefault="007F3D17" w:rsidP="007F3D17">
      <w:pPr>
        <w:spacing w:before="0"/>
        <w:rPr>
          <w:rFonts w:asciiTheme="minorHAnsi" w:hAnsiTheme="minorHAnsi" w:cs="Calibri"/>
          <w:color w:val="17365D" w:themeColor="text2" w:themeShade="BF"/>
          <w:sz w:val="22"/>
          <w:szCs w:val="22"/>
          <w:lang w:val="el-GR"/>
        </w:rPr>
      </w:pPr>
      <w:r w:rsidRPr="007F3D17">
        <w:rPr>
          <w:rFonts w:asciiTheme="minorHAnsi" w:hAnsiTheme="minorHAnsi" w:cs="Calibri"/>
          <w:color w:val="17365D" w:themeColor="text2" w:themeShade="BF"/>
          <w:sz w:val="22"/>
          <w:szCs w:val="22"/>
          <w:lang w:val="el-GR"/>
        </w:rPr>
        <w:t xml:space="preserve">Χάρης Σγουράκης </w:t>
      </w:r>
    </w:p>
    <w:p w:rsidR="007F3D17" w:rsidRPr="007F3D17" w:rsidRDefault="007F3D17" w:rsidP="007F3D17">
      <w:pPr>
        <w:spacing w:before="0"/>
        <w:rPr>
          <w:rFonts w:asciiTheme="minorHAnsi" w:hAnsiTheme="minorHAnsi" w:cs="Calibri"/>
          <w:color w:val="17365D" w:themeColor="text2" w:themeShade="BF"/>
          <w:sz w:val="22"/>
          <w:szCs w:val="22"/>
          <w:lang w:val="el-GR"/>
        </w:rPr>
      </w:pPr>
      <w:r w:rsidRPr="007F3D17">
        <w:rPr>
          <w:rFonts w:asciiTheme="minorHAnsi" w:hAnsiTheme="minorHAnsi" w:cs="Calibri"/>
          <w:color w:val="17365D" w:themeColor="text2" w:themeShade="BF"/>
          <w:sz w:val="22"/>
          <w:szCs w:val="22"/>
          <w:lang w:val="el-GR"/>
        </w:rPr>
        <w:t>Διευθυντής Εκθέσεων</w:t>
      </w:r>
    </w:p>
    <w:p w:rsidR="002D2EF7" w:rsidRPr="00384DE3" w:rsidRDefault="002D2EF7"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sectPr w:rsidR="00FA0795" w:rsidRPr="00384DE3" w:rsidSect="009E1DA3">
          <w:headerReference w:type="default" r:id="rId11"/>
          <w:footerReference w:type="default" r:id="rId12"/>
          <w:type w:val="continuous"/>
          <w:pgSz w:w="12240" w:h="15840"/>
          <w:pgMar w:top="1710" w:right="1080" w:bottom="810" w:left="1440" w:header="630" w:footer="360" w:gutter="0"/>
          <w:cols w:space="720"/>
          <w:docGrid w:linePitch="360"/>
        </w:sectPr>
      </w:pPr>
    </w:p>
    <w:p w:rsidR="002D2EF7" w:rsidRPr="002B2063" w:rsidRDefault="002D2EF7" w:rsidP="002D2EF7">
      <w:pPr>
        <w:spacing w:before="0"/>
        <w:rPr>
          <w:rFonts w:asciiTheme="minorHAnsi" w:hAnsiTheme="minorHAnsi" w:cs="Calibri"/>
          <w:color w:val="002060"/>
          <w:sz w:val="22"/>
          <w:szCs w:val="22"/>
          <w:lang w:val="el-GR"/>
        </w:rPr>
        <w:sectPr w:rsidR="002D2EF7" w:rsidRPr="002B2063" w:rsidSect="009E1DA3">
          <w:type w:val="continuous"/>
          <w:pgSz w:w="12240" w:h="15840"/>
          <w:pgMar w:top="1710" w:right="1080" w:bottom="810" w:left="1440" w:header="630" w:footer="360" w:gutter="0"/>
          <w:cols w:space="720"/>
          <w:docGrid w:linePitch="360"/>
        </w:sectPr>
      </w:pPr>
    </w:p>
    <w:p w:rsidR="002D2EF7" w:rsidRPr="00E04979" w:rsidRDefault="002D2EF7" w:rsidP="002D2EF7">
      <w:pPr>
        <w:pStyle w:val="1"/>
        <w:pBdr>
          <w:top w:val="single" w:sz="4" w:space="1" w:color="auto"/>
          <w:left w:val="single" w:sz="4" w:space="4" w:color="auto"/>
          <w:bottom w:val="single" w:sz="4" w:space="1" w:color="auto"/>
          <w:right w:val="single" w:sz="4" w:space="4" w:color="auto"/>
        </w:pBdr>
        <w:jc w:val="center"/>
        <w:rPr>
          <w:rFonts w:ascii="Calibri" w:hAnsi="Calibri" w:cs="Tahoma"/>
          <w:b/>
          <w:color w:val="215868"/>
          <w:sz w:val="22"/>
          <w:szCs w:val="22"/>
          <w:lang w:val="el-GR"/>
        </w:rPr>
      </w:pPr>
      <w:r w:rsidRPr="00E04979">
        <w:rPr>
          <w:rFonts w:ascii="Calibri" w:hAnsi="Calibri" w:cs="Tahoma"/>
          <w:b/>
          <w:color w:val="215868"/>
          <w:sz w:val="22"/>
          <w:szCs w:val="22"/>
          <w:lang w:val="el-GR"/>
        </w:rPr>
        <w:lastRenderedPageBreak/>
        <w:t>ΚΑΝΟΝΙΣΜΟΣ ΣΥΜΜΕΤΟΧΗΣ ΣΤΙΣ ΔΙΕΘΝΕΙΣ ΕΜΠΟΡΙΚΕΣ ΕΚΘΕΣΕΙΣ</w:t>
      </w:r>
    </w:p>
    <w:p w:rsidR="002D2EF7" w:rsidRPr="00E04979" w:rsidRDefault="002D2EF7" w:rsidP="002D2EF7">
      <w:pPr>
        <w:pStyle w:val="3"/>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Α.  ΣΥΜΜΕΤΟΧΗ</w:t>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συμμετοχή μιας επιχείρησης γίνεται μετά από αίτησή της στα προβλεπόμενα από τον ΟΠΕ χρονικά όρια και ισχύει μόνο μετά από έγγραφη επιβεβαίωση του Οργανισμού και </w:t>
      </w:r>
      <w:r w:rsidRPr="00E04979">
        <w:rPr>
          <w:rFonts w:ascii="Calibri" w:hAnsi="Calibri" w:cs="Tahoma"/>
          <w:color w:val="215868"/>
          <w:sz w:val="22"/>
          <w:szCs w:val="22"/>
          <w:u w:val="single"/>
          <w:lang w:val="el-GR"/>
        </w:rPr>
        <w:t>μόνο</w:t>
      </w:r>
      <w:r w:rsidRPr="00E04979">
        <w:rPr>
          <w:rFonts w:ascii="Calibri" w:hAnsi="Calibri" w:cs="Tahoma"/>
          <w:color w:val="215868"/>
          <w:sz w:val="22"/>
          <w:szCs w:val="22"/>
          <w:lang w:val="el-GR"/>
        </w:rPr>
        <w:t xml:space="preserve"> αν καταβάλει την προκαταβολή στην προβλεπόμενη ημερομηνία.</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2</w:t>
      </w:r>
      <w:r w:rsidRPr="00E04979">
        <w:rPr>
          <w:rFonts w:ascii="Calibri" w:hAnsi="Calibri" w:cs="Tahoma"/>
          <w:color w:val="215868"/>
          <w:sz w:val="22"/>
          <w:szCs w:val="22"/>
          <w:lang w:val="el-GR"/>
        </w:rPr>
        <w:tab/>
        <w:t>Την ευθύνη για την πιστότητα των στοιχείων που αναφέρονται στην Αίτηση συμμετοχής της, καθώς και σε κάθε άλλο έγγραφο, φέρει η επιχείρηση και μόνο.</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ab/>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3</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Το κόστος συμμετοχής ορίζεται από τον ΟΠΕ, ανάλογα με την πηγή χρηματοδότησης, και καταβάλλεται από τον Εκθέτη σε δύο δόσεις ήτοι: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α) </w:t>
      </w:r>
      <w:r w:rsidRPr="00E04979">
        <w:rPr>
          <w:rFonts w:ascii="Calibri" w:hAnsi="Calibri" w:cs="Tahoma"/>
          <w:b/>
          <w:color w:val="215868"/>
          <w:sz w:val="22"/>
          <w:szCs w:val="22"/>
          <w:lang w:val="el-GR"/>
        </w:rPr>
        <w:t>Προκαταβολή</w:t>
      </w:r>
      <w:r w:rsidRPr="00E04979">
        <w:rPr>
          <w:rFonts w:ascii="Calibri" w:hAnsi="Calibri" w:cs="Tahoma"/>
          <w:color w:val="215868"/>
          <w:sz w:val="22"/>
          <w:szCs w:val="22"/>
          <w:lang w:val="el-GR"/>
        </w:rPr>
        <w:t>, της οποίας το ύψος και η ημερομηνία καταβολής αναφέρονται ρητά στην «Πρόσκληση για συμμετοχή» του ΟΠΕ και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w:t>
      </w:r>
      <w:r w:rsidRPr="00E04979">
        <w:rPr>
          <w:rFonts w:ascii="Calibri" w:hAnsi="Calibri" w:cs="Tahoma"/>
          <w:b/>
          <w:color w:val="215868"/>
          <w:sz w:val="22"/>
          <w:szCs w:val="22"/>
          <w:lang w:val="el-GR"/>
        </w:rPr>
        <w:t>Υπόλοιπο κόστους συμμετοχής</w:t>
      </w:r>
      <w:r w:rsidRPr="00E04979">
        <w:rPr>
          <w:rFonts w:ascii="Calibri" w:hAnsi="Calibri" w:cs="Tahoma"/>
          <w:color w:val="215868"/>
          <w:sz w:val="22"/>
          <w:szCs w:val="22"/>
          <w:lang w:val="el-GR"/>
        </w:rPr>
        <w:t xml:space="preserve">, το οποίο γνωστοποιείται, μαζί με τη ημερομηνία εξόφλησης, εγγράφως στον Εκθέτη και υπολογίζεται ως εξής: </w:t>
      </w:r>
    </w:p>
    <w:p w:rsidR="002D2EF7" w:rsidRPr="00E04979" w:rsidRDefault="002D2EF7" w:rsidP="002D2EF7">
      <w:pPr>
        <w:pBdr>
          <w:top w:val="single" w:sz="4" w:space="1" w:color="auto"/>
          <w:left w:val="single" w:sz="4" w:space="4" w:color="auto"/>
          <w:bottom w:val="single" w:sz="4" w:space="1" w:color="auto"/>
          <w:right w:val="single" w:sz="4" w:space="4" w:color="auto"/>
        </w:pBdr>
        <w:rPr>
          <w:rFonts w:ascii="Calibri" w:hAnsi="Calibri" w:cs="Tahoma"/>
          <w:b/>
          <w:color w:val="215868"/>
          <w:sz w:val="22"/>
          <w:szCs w:val="22"/>
          <w:lang w:val="el-GR"/>
        </w:rPr>
      </w:pPr>
      <w:r w:rsidRPr="00E04979">
        <w:rPr>
          <w:rFonts w:ascii="Calibri" w:hAnsi="Calibri" w:cs="Tahoma"/>
          <w:b/>
          <w:color w:val="215868"/>
          <w:sz w:val="22"/>
          <w:szCs w:val="22"/>
          <w:lang w:val="el-GR"/>
        </w:rPr>
        <w:t xml:space="preserve">τ.μ. </w:t>
      </w:r>
      <w:r w:rsidRPr="00E04979">
        <w:rPr>
          <w:rFonts w:ascii="Calibri" w:hAnsi="Calibri" w:cs="Tahoma"/>
          <w:b/>
          <w:color w:val="215868"/>
          <w:sz w:val="22"/>
          <w:szCs w:val="22"/>
        </w:rPr>
        <w:t>stand</w:t>
      </w:r>
      <w:r w:rsidRPr="00E04979">
        <w:rPr>
          <w:rFonts w:ascii="Calibri" w:hAnsi="Calibri" w:cs="Tahoma"/>
          <w:b/>
          <w:color w:val="215868"/>
          <w:sz w:val="22"/>
          <w:szCs w:val="22"/>
          <w:lang w:val="el-GR"/>
        </w:rPr>
        <w:t xml:space="preserve"> Χ κόστος κατά τ.μ. μείον προκαταβολή = …… €  για καταβολή</w:t>
      </w:r>
    </w:p>
    <w:p w:rsidR="002D2EF7" w:rsidRPr="00E04979" w:rsidRDefault="002D2EF7" w:rsidP="002D2EF7">
      <w:pPr>
        <w:spacing w:line="240" w:lineRule="exact"/>
        <w:ind w:left="2160" w:hanging="720"/>
        <w:rPr>
          <w:rFonts w:ascii="Calibri" w:hAnsi="Calibri" w:cs="Tahoma"/>
          <w:color w:val="215868"/>
          <w:sz w:val="22"/>
          <w:szCs w:val="22"/>
          <w:lang w:val="el-GR"/>
        </w:rPr>
      </w:pPr>
    </w:p>
    <w:p w:rsidR="002D2EF7" w:rsidRPr="00E04979" w:rsidRDefault="002D2EF7" w:rsidP="002D2EF7">
      <w:pPr>
        <w:pStyle w:val="1"/>
        <w:rPr>
          <w:rFonts w:ascii="Calibri" w:hAnsi="Calibri" w:cs="Tahoma"/>
          <w:b/>
          <w:color w:val="215868"/>
          <w:sz w:val="22"/>
          <w:szCs w:val="22"/>
          <w:lang w:val="el-GR"/>
        </w:rPr>
      </w:pPr>
      <w:r w:rsidRPr="00E04979">
        <w:rPr>
          <w:rFonts w:ascii="Calibri" w:hAnsi="Calibri" w:cs="Tahoma"/>
          <w:b/>
          <w:color w:val="215868"/>
          <w:sz w:val="22"/>
          <w:szCs w:val="22"/>
          <w:lang w:val="el-GR"/>
        </w:rPr>
        <w:t>Β.  ΛΕΙΤΟΥΡΓΙΑ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4</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υποχρεούται να ακολουθήσει πιστά τους όρους συμμετοχής όπως αυτοί προβλέπονται από τον ΟΠΕ και τον Οργανωτή της Διεθνούς  Έκθεσης, τόσο στη φάση της οργάνωσης, όσο και κατά τη λειτουργία, τους οποίους με τον παρόντα κανονισμό δηλώνει ρητά ότι αποδέχεται πλήρως και ανεπιφύλακτα.</w:t>
      </w: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Γ.  ΑΠΟΚΛΕΙΣΜΟΣ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5</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ΟΠΕ διατηρεί το δικαίωμα αποκλεισμού του εκθέτη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Όταν δεν καταβάλει την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Όταν, μολονότι έχει καταβάλει την προκαταβολή, δεν έχει εξοφλήσει εμπρόθεσμα το συνολικό κόστος συμμετοχής.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δεν επιστρέφεται στον Εκθέτη η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γ)  Εφόσον ο  εκθέτης δεν τηρεί πιστά τα προβλεπόμενα στο άρθρο 4 του παρόντος.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ο ΟΠΕ διατηρεί το δικαίωμα παρακράτησης ολόκληρου του καταβληθέντος ποσού.</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Δ.  ΑΚΥΡΩΣΗ  ΣΥΜΜΕΤΟΧΗΣ ΑΠΟ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6</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Ο ΟΠΕ διατηρεί το δικαίωμα ακύρωσης της συμμετοχής στην ΄Εκθεση, εφόσον είτε, συντρέχουν σπουδαίοι λόγοι κατά την αδέσμευτη κρίση του ΟΠΕ, είτε, σε ειδικές περιπτώσεις, δεν εξυπηρετείται η ελληνική παρουσία στην Έκθεση.  Στην περίπτωση  αυτή, αφενός ο ΟΠΕ θα καταβάλει κάθε </w:t>
      </w:r>
      <w:r w:rsidRPr="00E04979">
        <w:rPr>
          <w:rFonts w:ascii="Calibri" w:hAnsi="Calibri" w:cs="Tahoma"/>
          <w:color w:val="215868"/>
          <w:sz w:val="22"/>
          <w:szCs w:val="22"/>
          <w:lang w:val="el-GR"/>
        </w:rPr>
        <w:lastRenderedPageBreak/>
        <w:t>προσπάθεια να  ενημερώσει έγκαιρα τους Εκθέτες και να τους επιστρέψει ολόκληρο το ποσό που ήδη έχουν καταβάλει, αφετέρου  δε ο Εκθέτης δεν έχει καμία άλλη απαίτηση από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ΟΠΕ διατηρεί το δικαίωμα, κατά την κρίση του, να ακυρώσει συμμετοχή εκθέτη ή να αποβάλλει αυτόν από την έκθεση, αν ο εκθέτης προβάλλει στο περίπτερο, αμέσως ή εμμέσως,  μη ελληνικά προϊόντα.  Σε αυτή την περίπτωση, ο ΟΠΕ δικαιούται επιπλέον, να ζητήσει και αποζημίωση από τον εκθέτη, ενώ αυτός δεν θα έχει κανένα δικαίωμα επιστροφής των χρημάτων που κατέβαλε ή άλλης αποζημίωσης.  Ο κάθε εκθέτης που κρίνει, ότι πρέπει απαραιτήτως να συμπροβάλλει και μη ελληνικά προϊόντα ή τμήματα αυτών, οφείλει να ζητήσει ειδική προς τούτο γραπτή άδεια, προκαταβολικά, από τον ΟΠΕ.  </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pStyle w:val="1"/>
        <w:spacing w:line="240" w:lineRule="exact"/>
        <w:rPr>
          <w:rFonts w:ascii="Calibri" w:hAnsi="Calibri" w:cs="Tahoma"/>
          <w:b/>
          <w:color w:val="215868"/>
          <w:sz w:val="22"/>
          <w:szCs w:val="22"/>
          <w:lang w:val="el-GR"/>
        </w:rPr>
      </w:pPr>
      <w:r w:rsidRPr="00E04979">
        <w:rPr>
          <w:rFonts w:ascii="Calibri" w:hAnsi="Calibri" w:cs="Tahoma"/>
          <w:b/>
          <w:color w:val="215868"/>
          <w:sz w:val="22"/>
          <w:szCs w:val="22"/>
          <w:lang w:val="el-GR"/>
        </w:rPr>
        <w:t>Ε.  ΑΚΥΡΩΣΗ ΣΥΜΜΕΤΟΧΗΣ ΑΠΟ ΤΟΝ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7</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διατηρεί το δικαίωμα ακύρωσης της συμμετοχής του εγγράφως μόνο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εντός 5 εργάσιμων ημερών από την ημερομηνία καταβολής της προκαταβολής, σύμφωνα με το άρθρο 3α.  Από την 6</w:t>
      </w:r>
      <w:r w:rsidRPr="00E04979">
        <w:rPr>
          <w:rFonts w:ascii="Calibri" w:hAnsi="Calibri" w:cs="Tahoma"/>
          <w:color w:val="215868"/>
          <w:sz w:val="22"/>
          <w:szCs w:val="22"/>
          <w:vertAlign w:val="superscript"/>
          <w:lang w:val="el-GR"/>
        </w:rPr>
        <w:t>η</w:t>
      </w:r>
      <w:r w:rsidRPr="00E04979">
        <w:rPr>
          <w:rFonts w:ascii="Calibri" w:hAnsi="Calibri" w:cs="Tahoma"/>
          <w:color w:val="215868"/>
          <w:sz w:val="22"/>
          <w:szCs w:val="22"/>
          <w:lang w:val="el-GR"/>
        </w:rPr>
        <w:t xml:space="preserve"> ημέρα και μετά, </w:t>
      </w:r>
      <w:r w:rsidRPr="00E04979">
        <w:rPr>
          <w:rFonts w:ascii="Calibri" w:hAnsi="Calibri" w:cs="Tahoma"/>
          <w:b/>
          <w:color w:val="215868"/>
          <w:sz w:val="22"/>
          <w:szCs w:val="22"/>
          <w:lang w:val="el-GR"/>
        </w:rPr>
        <w:t>χάνει το δικαίωμα διεκδίκησης</w:t>
      </w:r>
      <w:r w:rsidRPr="00E04979">
        <w:rPr>
          <w:rFonts w:ascii="Calibri" w:hAnsi="Calibri" w:cs="Tahoma"/>
          <w:color w:val="215868"/>
          <w:sz w:val="22"/>
          <w:szCs w:val="22"/>
          <w:lang w:val="el-GR"/>
        </w:rPr>
        <w:t xml:space="preserve"> της  προκαταβολής και υποχρεούται να καταβάλει στον ΟΠΕ τις δαπάνες, τις οποίες ο Οργανισμός έχει </w:t>
      </w:r>
      <w:r w:rsidRPr="00E04979">
        <w:rPr>
          <w:rFonts w:ascii="Calibri" w:hAnsi="Calibri" w:cs="Tahoma"/>
          <w:b/>
          <w:color w:val="215868"/>
          <w:sz w:val="22"/>
          <w:szCs w:val="22"/>
          <w:lang w:val="el-GR"/>
        </w:rPr>
        <w:t>ήδη</w:t>
      </w:r>
      <w:r w:rsidRPr="00E04979">
        <w:rPr>
          <w:rFonts w:ascii="Calibri" w:hAnsi="Calibri" w:cs="Tahoma"/>
          <w:color w:val="215868"/>
          <w:sz w:val="22"/>
          <w:szCs w:val="22"/>
          <w:lang w:val="el-GR"/>
        </w:rPr>
        <w:t xml:space="preserve"> πραγματοποιήσει ή έχει </w:t>
      </w:r>
      <w:r w:rsidRPr="00E04979">
        <w:rPr>
          <w:rFonts w:ascii="Calibri" w:hAnsi="Calibri" w:cs="Tahoma"/>
          <w:b/>
          <w:color w:val="215868"/>
          <w:sz w:val="22"/>
          <w:szCs w:val="22"/>
          <w:lang w:val="el-GR"/>
        </w:rPr>
        <w:t xml:space="preserve">δεσμευθεί </w:t>
      </w:r>
      <w:r w:rsidRPr="00E04979">
        <w:rPr>
          <w:rFonts w:ascii="Calibri" w:hAnsi="Calibri" w:cs="Tahoma"/>
          <w:color w:val="215868"/>
          <w:sz w:val="22"/>
          <w:szCs w:val="22"/>
          <w:lang w:val="el-GR"/>
        </w:rPr>
        <w:t xml:space="preserve">(με βάση τον κανονισμό της Έκθεσης) να πραγματοποιήσει για λογαριασμό του Εκθέτη (π.χ. ενοίκιο </w:t>
      </w:r>
      <w:r w:rsidRPr="00E04979">
        <w:rPr>
          <w:rFonts w:ascii="Calibri" w:hAnsi="Calibri" w:cs="Tahoma"/>
          <w:color w:val="215868"/>
          <w:sz w:val="22"/>
          <w:szCs w:val="22"/>
        </w:rPr>
        <w:t>stand</w:t>
      </w:r>
      <w:r w:rsidRPr="00E04979">
        <w:rPr>
          <w:rFonts w:ascii="Calibri" w:hAnsi="Calibri" w:cs="Tahoma"/>
          <w:color w:val="215868"/>
          <w:sz w:val="22"/>
          <w:szCs w:val="22"/>
          <w:lang w:val="el-GR"/>
        </w:rPr>
        <w:t>, καταχώριση στον επίσημο κατάλογο της Έκθεσης, κ.λπ.).</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αν η ακύρωση της συμμετοχής γίνει, ενώ ήδη έχει ανατεθεί η κατασκευή του περιπτέρου, η προβολή της συμμετοχής ή και άλλες ενέργειες που αφορούν στην συμμετοχή του Εκθέτη, ο Εκθέτης υποχρεούται να καταβάλει και την αντίστοιχη αξία των προαναφερόμενων ενεργειών.  Απαλλάσσεται μόνο από τα μεταφορικά. </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ΣΤ.  ΕΚΘΕΜΑΤΑ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8</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παράδοση των εκθεμάτων, </w:t>
      </w:r>
      <w:r w:rsidRPr="00E04979">
        <w:rPr>
          <w:rFonts w:ascii="Calibri" w:hAnsi="Calibri" w:cs="Tahoma"/>
          <w:b/>
          <w:color w:val="215868"/>
          <w:sz w:val="22"/>
          <w:szCs w:val="22"/>
          <w:lang w:val="el-GR"/>
        </w:rPr>
        <w:t>ελληνικής πάντοτε προέλευσης</w:t>
      </w:r>
      <w:r w:rsidRPr="00E04979">
        <w:rPr>
          <w:rFonts w:ascii="Calibri" w:hAnsi="Calibri" w:cs="Tahoma"/>
          <w:color w:val="215868"/>
          <w:sz w:val="22"/>
          <w:szCs w:val="22"/>
          <w:lang w:val="el-GR"/>
        </w:rPr>
        <w:t xml:space="preserve">, πρέπει να γίνει, εντός της προβλεπόμενης από τον ΟΠΕ ημερομηνίας, σε ποσότητα και όγκο ανάλογο των τετρ. μέτρων του </w:t>
      </w:r>
      <w:r w:rsidRPr="00E04979">
        <w:rPr>
          <w:rFonts w:ascii="Calibri" w:hAnsi="Calibri" w:cs="Tahoma"/>
          <w:color w:val="215868"/>
          <w:sz w:val="22"/>
          <w:szCs w:val="22"/>
        </w:rPr>
        <w:t>stand</w:t>
      </w:r>
      <w:r w:rsidRPr="00E04979">
        <w:rPr>
          <w:rFonts w:ascii="Calibri" w:hAnsi="Calibri" w:cs="Tahoma"/>
          <w:color w:val="215868"/>
          <w:sz w:val="22"/>
          <w:szCs w:val="22"/>
          <w:lang w:val="el-GR"/>
        </w:rPr>
        <w:t xml:space="preserve"> του Εκθέτη και στον τόπο που θα υποδείξει ο ΟΠΕ.  Εκπρόθεσμη παράδοση απαλλάσσει εξ ολοκλήρου τον Οργανισμό από την υποχρέωση μεταφοράς, η οποία μπορεί να γίνει από τον Εκθέτη με δική του ευθύνη και δαπάνη.</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9</w:t>
      </w:r>
      <w:r w:rsidRPr="00E04979">
        <w:rPr>
          <w:rFonts w:ascii="Calibri" w:hAnsi="Calibri" w:cs="Tahoma"/>
          <w:color w:val="215868"/>
          <w:sz w:val="22"/>
          <w:szCs w:val="22"/>
          <w:lang w:val="el-GR"/>
        </w:rPr>
        <w:tab/>
        <w:t xml:space="preserve">Ο ΟΠΕ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sidRPr="00E04979">
        <w:rPr>
          <w:rFonts w:ascii="Calibri" w:hAnsi="Calibri" w:cs="Tahoma"/>
          <w:color w:val="215868"/>
          <w:sz w:val="22"/>
          <w:szCs w:val="22"/>
        </w:rPr>
        <w:t>packing</w:t>
      </w:r>
      <w:r w:rsidRPr="00E04979">
        <w:rPr>
          <w:rFonts w:ascii="Calibri" w:hAnsi="Calibri" w:cs="Tahoma"/>
          <w:color w:val="215868"/>
          <w:sz w:val="22"/>
          <w:szCs w:val="22"/>
          <w:lang w:val="el-GR"/>
        </w:rPr>
        <w:t xml:space="preserve"> </w:t>
      </w:r>
      <w:r w:rsidRPr="00E04979">
        <w:rPr>
          <w:rFonts w:ascii="Calibri" w:hAnsi="Calibri" w:cs="Tahoma"/>
          <w:color w:val="215868"/>
          <w:sz w:val="22"/>
          <w:szCs w:val="22"/>
        </w:rPr>
        <w:t>list</w:t>
      </w:r>
      <w:r w:rsidRPr="00E04979">
        <w:rPr>
          <w:rFonts w:ascii="Calibri" w:hAnsi="Calibri" w:cs="Tahoma"/>
          <w:color w:val="215868"/>
          <w:sz w:val="22"/>
          <w:szCs w:val="22"/>
          <w:lang w:val="el-GR"/>
        </w:rPr>
        <w:t>, παραστατικά δυσανάγνωστα ή ελλιπώς συμπληρωμένα, κλπ.)</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10</w:t>
      </w:r>
      <w:r w:rsidRPr="00E04979">
        <w:rPr>
          <w:rFonts w:ascii="Calibri" w:hAnsi="Calibri" w:cs="Tahoma"/>
          <w:color w:val="215868"/>
          <w:sz w:val="22"/>
          <w:szCs w:val="22"/>
          <w:lang w:val="el-GR"/>
        </w:rPr>
        <w:tab/>
        <w:t>Τα εκθέματα που θα επιστραφούν, μετά το πέρας της έκθεσης, πρέπει να παραληφθούν από τον Εκθέτη στην προβλεπόμενη ημερομηνία και από τον αποθηκευτικό χώρο που τα παρέδωσε, μετά από έγγραφη ενημέρωση από τον ΟΠΕ.  Εκπρόθεσμη παραλαβή απαλλάσσει πλήρως τον Οργανισμό από κάθε ευθύνη, μπορεί ωστόσο να συνεπάγεται κόστος για τον Εκθέτη λόγω δαπάνης αποθήκευσης / ασφάλισης κλπ.</w:t>
      </w:r>
    </w:p>
    <w:p w:rsidR="002D2EF7" w:rsidRPr="00E04979" w:rsidRDefault="002D2EF7" w:rsidP="002D2EF7">
      <w:pPr>
        <w:pStyle w:val="4"/>
        <w:rPr>
          <w:rFonts w:cs="Tahoma"/>
          <w:color w:val="215868"/>
          <w:sz w:val="22"/>
          <w:szCs w:val="22"/>
          <w:lang w:val="el-GR"/>
        </w:rPr>
      </w:pPr>
      <w:r w:rsidRPr="00E04979">
        <w:rPr>
          <w:rFonts w:cs="Tahoma"/>
          <w:color w:val="215868"/>
          <w:sz w:val="22"/>
          <w:szCs w:val="22"/>
          <w:lang w:val="el-GR"/>
        </w:rPr>
        <w:t xml:space="preserve">Ζ. ΔΙΚΑΙΩΜΑΤΑ ΕΚΘΕΤΗ ΓΙΑ ΑΠΟΖΗΜΙΩΣΗ </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11</w:t>
      </w:r>
      <w:r w:rsidRPr="00E04979">
        <w:rPr>
          <w:rFonts w:ascii="Calibri" w:hAnsi="Calibri" w:cs="Tahoma"/>
          <w:color w:val="215868"/>
          <w:sz w:val="22"/>
          <w:szCs w:val="22"/>
          <w:lang w:val="el-GR"/>
        </w:rPr>
        <w:tab/>
        <w:t>Ο Εκθέτης δικαιούται αποζημίωσης για τυχόν φθορές ή απώλειες στα εκθέματα και το υποστηρικτικό του υλικό, στην αξία που ο ίδιος έχει δηλώσει: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lastRenderedPageBreak/>
        <w:t>α) αν η συσκευασία των εκθεμάτων του έχει γίνει σύμφωνα με τις προδιαγραφές του ΟΠΕ και τις  ειδικές προδιαγραφές συσκευασίας, ανάλογα με το προϊόν και τον τρόπο μεταφοράς,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β) αν έχει τηρήσει με ακρίβεια τους όρους παράδοσης και παραλαβής,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γ) αν η σχετική του δήλωση γίνει εγγράφως και εντός 48 ωρών από την παραλαβή τους.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Ο εκθέτης δεν έχει ουδεμία απαίτηση  από τον ΟΠΕ, για οποιαδήποτε ζημία τυχόν υποστεί από οιαδήποτε αιτία (μη άφιξη εκθεμάτων, αβαρία ή ζημίες αυτών κατά την μεταφορά κ.λ.π), που να ξεπερνά την αξία που ο ίδιος έχει δηλώσει για τα εκθέματα.  Συνομολογεί με τον παρόντα, ότι αποδέχεται ως δίκαιη και εύλογη την ανάληψη από τον ίδιο, του όποιου τυχόν κινδύνου, για οιαδήποτε ζημία, θετική ή αποθετική υποστεί, από τη συμμετοχή του στην έκθεση, η οποία ξεπερνά τη δηλωθείσα από τον ίδιο αξία εκθεμάτων του.</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Η.  ΑΠΟΔΟΧΗ ΚΑΝΟΝΙΣΜΟΥ</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12</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Με την υπογραφή της αίτησης συμμετοχής ο εκθέτης αποδέχεται ανεπιφύλακτα τα 11 άρθρα του παρόντος Κανονισμού.</w:t>
      </w:r>
    </w:p>
    <w:p w:rsidR="002D2EF7" w:rsidRPr="00E04979" w:rsidRDefault="002D2EF7" w:rsidP="002D2EF7">
      <w:pPr>
        <w:tabs>
          <w:tab w:val="left" w:pos="252"/>
        </w:tabs>
        <w:spacing w:before="0"/>
        <w:ind w:left="113" w:hanging="833"/>
        <w:rPr>
          <w:rFonts w:ascii="Calibri" w:hAnsi="Calibri" w:cs="Tahoma"/>
          <w:color w:val="215868"/>
          <w:sz w:val="22"/>
          <w:szCs w:val="22"/>
          <w:lang w:val="el-GR"/>
        </w:rPr>
      </w:pPr>
    </w:p>
    <w:p w:rsidR="002D2EF7" w:rsidRPr="00E04979" w:rsidRDefault="002D2EF7" w:rsidP="00D010FC">
      <w:pPr>
        <w:spacing w:before="0"/>
        <w:rPr>
          <w:rFonts w:ascii="Calibri" w:hAnsi="Calibri" w:cs="Calibri"/>
          <w:color w:val="215868"/>
          <w:sz w:val="22"/>
          <w:szCs w:val="22"/>
          <w:lang w:val="el-GR"/>
        </w:rPr>
      </w:pPr>
    </w:p>
    <w:sectPr w:rsidR="002D2EF7" w:rsidRPr="00E04979" w:rsidSect="009E1DA3">
      <w:footerReference w:type="default" r:id="rId13"/>
      <w:type w:val="continuous"/>
      <w:pgSz w:w="12240" w:h="15840"/>
      <w:pgMar w:top="1710" w:right="1080" w:bottom="810" w:left="1440" w:header="63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84" w:rsidRDefault="00740A84" w:rsidP="00026961">
      <w:pPr>
        <w:spacing w:before="0"/>
      </w:pPr>
      <w:r>
        <w:separator/>
      </w:r>
    </w:p>
  </w:endnote>
  <w:endnote w:type="continuationSeparator" w:id="0">
    <w:p w:rsidR="00740A84" w:rsidRDefault="00740A84" w:rsidP="000269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031965"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Τηλ.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r w:rsidRPr="00C04306">
      <w:rPr>
        <w:sz w:val="16"/>
        <w:szCs w:val="16"/>
      </w:rPr>
      <w:t>hepo</w:t>
    </w:r>
    <w:r w:rsidRPr="00C04306">
      <w:rPr>
        <w:sz w:val="16"/>
        <w:szCs w:val="16"/>
        <w:lang w:val="el-GR"/>
      </w:rPr>
      <w:t>.</w:t>
    </w:r>
    <w:r w:rsidRPr="00C04306">
      <w:rPr>
        <w:sz w:val="16"/>
        <w:szCs w:val="16"/>
      </w:rPr>
      <w:t>gr</w:t>
    </w:r>
    <w:r w:rsidRPr="00C04306">
      <w:rPr>
        <w:sz w:val="16"/>
        <w:szCs w:val="16"/>
        <w:lang w:val="el-GR"/>
      </w:rPr>
      <w:tab/>
    </w:r>
    <w:r w:rsidR="00E71CEA"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PAGE</w:instrText>
    </w:r>
    <w:r w:rsidRPr="001C4DB0">
      <w:rPr>
        <w:rStyle w:val="a7"/>
        <w:sz w:val="16"/>
        <w:szCs w:val="16"/>
        <w:lang w:val="el-GR"/>
      </w:rPr>
      <w:instrText xml:space="preserve"> </w:instrText>
    </w:r>
    <w:r w:rsidR="00E71CEA" w:rsidRPr="00760C45">
      <w:rPr>
        <w:rStyle w:val="a7"/>
        <w:sz w:val="16"/>
        <w:szCs w:val="16"/>
      </w:rPr>
      <w:fldChar w:fldCharType="separate"/>
    </w:r>
    <w:r w:rsidR="001D32C0">
      <w:rPr>
        <w:rStyle w:val="a7"/>
        <w:noProof/>
        <w:sz w:val="16"/>
        <w:szCs w:val="16"/>
      </w:rPr>
      <w:t>2</w:t>
    </w:r>
    <w:r w:rsidR="00E71CEA" w:rsidRPr="00760C45">
      <w:rPr>
        <w:rStyle w:val="a7"/>
        <w:sz w:val="16"/>
        <w:szCs w:val="16"/>
      </w:rPr>
      <w:fldChar w:fldCharType="end"/>
    </w:r>
    <w:r w:rsidR="00E71CEA" w:rsidRPr="00E71CEA">
      <w:rPr>
        <w:sz w:val="16"/>
        <w:szCs w:val="16"/>
      </w:rPr>
      <w:pict>
        <v:rect id="_x0000_s2051" style="position:absolute;left:0;text-align:left;margin-left:343pt;margin-top:785.1pt;width:99.2pt;height:20.5pt;z-index:251657216;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1;mso-column-margin:2mm" inset="2.88pt,2.88pt,2.88pt,2.88pt">
            <w:txbxContent>
              <w:p w:rsidR="00031965" w:rsidRDefault="00031965" w:rsidP="00026961">
                <w:pPr>
                  <w:widowControl w:val="0"/>
                  <w:jc w:val="center"/>
                  <w:rPr>
                    <w:b/>
                    <w:bCs/>
                    <w:color w:val="FFFFFF"/>
                    <w:sz w:val="24"/>
                  </w:rPr>
                </w:pPr>
                <w:r>
                  <w:rPr>
                    <w:b/>
                    <w:bCs/>
                    <w:color w:val="FFFFFF"/>
                    <w:sz w:val="24"/>
                  </w:rPr>
                  <w:t xml:space="preserve">www.hepo.gr </w:t>
                </w:r>
              </w:p>
            </w:txbxContent>
          </v:textbox>
        </v:rect>
      </w:pict>
    </w:r>
    <w:r w:rsidRPr="00760C45">
      <w:rPr>
        <w:rStyle w:val="a7"/>
        <w:sz w:val="16"/>
        <w:szCs w:val="16"/>
        <w:lang w:val="el-GR"/>
      </w:rPr>
      <w:t xml:space="preserve"> από </w:t>
    </w:r>
    <w:r>
      <w:rPr>
        <w:rStyle w:val="a7"/>
        <w:sz w:val="16"/>
        <w:szCs w:val="16"/>
        <w:lang w:val="el-GR"/>
      </w:rPr>
      <w:t>2</w:t>
    </w:r>
    <w:r w:rsidRPr="00C04306">
      <w:rPr>
        <w:sz w:val="16"/>
        <w:szCs w:val="16"/>
        <w:lang w:val="el-GR"/>
      </w:rPr>
      <w:t xml:space="preserve">           </w:t>
    </w:r>
  </w:p>
  <w:p w:rsidR="00031965" w:rsidRPr="00026961" w:rsidRDefault="00031965">
    <w:pPr>
      <w:pStyle w:val="a5"/>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031965"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Τηλ.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r w:rsidRPr="00C04306">
      <w:rPr>
        <w:sz w:val="16"/>
        <w:szCs w:val="16"/>
      </w:rPr>
      <w:t>hepo</w:t>
    </w:r>
    <w:r w:rsidRPr="00C04306">
      <w:rPr>
        <w:sz w:val="16"/>
        <w:szCs w:val="16"/>
        <w:lang w:val="el-GR"/>
      </w:rPr>
      <w:t>.</w:t>
    </w:r>
    <w:r w:rsidRPr="00C04306">
      <w:rPr>
        <w:sz w:val="16"/>
        <w:szCs w:val="16"/>
      </w:rPr>
      <w:t>gr</w:t>
    </w:r>
    <w:r w:rsidRPr="00C04306">
      <w:rPr>
        <w:sz w:val="16"/>
        <w:szCs w:val="16"/>
        <w:lang w:val="el-GR"/>
      </w:rPr>
      <w:tab/>
      <w:t xml:space="preserve">     </w:t>
    </w:r>
  </w:p>
  <w:p w:rsidR="00031965" w:rsidRPr="00026961" w:rsidRDefault="00031965">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84" w:rsidRDefault="00740A84" w:rsidP="00026961">
      <w:pPr>
        <w:spacing w:before="0"/>
      </w:pPr>
      <w:r>
        <w:separator/>
      </w:r>
    </w:p>
  </w:footnote>
  <w:footnote w:type="continuationSeparator" w:id="0">
    <w:p w:rsidR="00740A84" w:rsidRDefault="00740A84" w:rsidP="0002696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Default="00031965">
    <w:pPr>
      <w:pStyle w:val="a4"/>
    </w:pPr>
    <w:r>
      <w:rPr>
        <w:noProof/>
        <w:lang w:val="el-GR" w:eastAsia="el-GR"/>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-85725</wp:posOffset>
          </wp:positionV>
          <wp:extent cx="2105025" cy="581025"/>
          <wp:effectExtent l="19050" t="0" r="9525" b="0"/>
          <wp:wrapSquare wrapText="bothSides"/>
          <wp:docPr id="5"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05025"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9"/>
      </v:shape>
    </w:pict>
  </w:numPicBullet>
  <w:abstractNum w:abstractNumId="0">
    <w:nsid w:val="15075EDD"/>
    <w:multiLevelType w:val="hybridMultilevel"/>
    <w:tmpl w:val="3E68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2AB1"/>
    <w:multiLevelType w:val="hybridMultilevel"/>
    <w:tmpl w:val="C2D05520"/>
    <w:lvl w:ilvl="0" w:tplc="0408000D">
      <w:start w:val="1"/>
      <w:numFmt w:val="bullet"/>
      <w:lvlText w:val=""/>
      <w:lvlJc w:val="left"/>
      <w:pPr>
        <w:tabs>
          <w:tab w:val="num" w:pos="975"/>
        </w:tabs>
        <w:ind w:left="975" w:hanging="360"/>
      </w:pPr>
      <w:rPr>
        <w:rFonts w:ascii="Wingdings" w:hAnsi="Wingdings" w:hint="default"/>
      </w:rPr>
    </w:lvl>
    <w:lvl w:ilvl="1" w:tplc="0408000B">
      <w:start w:val="1"/>
      <w:numFmt w:val="bullet"/>
      <w:lvlText w:val=""/>
      <w:lvlJc w:val="left"/>
      <w:pPr>
        <w:tabs>
          <w:tab w:val="num" w:pos="1695"/>
        </w:tabs>
        <w:ind w:left="1695" w:hanging="360"/>
      </w:pPr>
      <w:rPr>
        <w:rFonts w:ascii="Wingdings" w:hAnsi="Wingdings"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
    <w:nsid w:val="195F7BA5"/>
    <w:multiLevelType w:val="hybridMultilevel"/>
    <w:tmpl w:val="15F82B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E6CB2"/>
    <w:multiLevelType w:val="hybridMultilevel"/>
    <w:tmpl w:val="4F4A28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C46980"/>
    <w:multiLevelType w:val="hybridMultilevel"/>
    <w:tmpl w:val="275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18A5"/>
    <w:multiLevelType w:val="hybridMultilevel"/>
    <w:tmpl w:val="ED800050"/>
    <w:lvl w:ilvl="0" w:tplc="27EE51F6">
      <w:start w:val="1"/>
      <w:numFmt w:val="bullet"/>
      <w:lvlText w:val="●"/>
      <w:lvlJc w:val="left"/>
      <w:pPr>
        <w:tabs>
          <w:tab w:val="num" w:pos="574"/>
        </w:tabs>
        <w:ind w:left="574" w:hanging="360"/>
      </w:pPr>
      <w:rPr>
        <w:rFonts w:ascii="Verdana" w:hAnsi="Verdana" w:hint="default"/>
        <w:color w:val="00008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4E64019"/>
    <w:multiLevelType w:val="hybridMultilevel"/>
    <w:tmpl w:val="87A8C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2524F5"/>
    <w:multiLevelType w:val="singleLevel"/>
    <w:tmpl w:val="3028CB6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28FE65B5"/>
    <w:multiLevelType w:val="hybridMultilevel"/>
    <w:tmpl w:val="F5AEC4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D00B7"/>
    <w:multiLevelType w:val="hybridMultilevel"/>
    <w:tmpl w:val="6108CD28"/>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D362E1"/>
    <w:multiLevelType w:val="hybridMultilevel"/>
    <w:tmpl w:val="C8E45C3E"/>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2E63B9D"/>
    <w:multiLevelType w:val="hybridMultilevel"/>
    <w:tmpl w:val="583EC6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64E54E0"/>
    <w:multiLevelType w:val="hybridMultilevel"/>
    <w:tmpl w:val="998063CE"/>
    <w:lvl w:ilvl="0" w:tplc="27EE51F6">
      <w:start w:val="1"/>
      <w:numFmt w:val="bullet"/>
      <w:lvlText w:val="●"/>
      <w:lvlJc w:val="left"/>
      <w:pPr>
        <w:tabs>
          <w:tab w:val="num" w:pos="480"/>
        </w:tabs>
        <w:ind w:left="480" w:hanging="360"/>
      </w:pPr>
      <w:rPr>
        <w:rFonts w:ascii="Verdana" w:hAnsi="Verdana" w:hint="default"/>
        <w:color w:val="000080"/>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nsid w:val="499D4EBE"/>
    <w:multiLevelType w:val="hybridMultilevel"/>
    <w:tmpl w:val="245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D154A"/>
    <w:multiLevelType w:val="hybridMultilevel"/>
    <w:tmpl w:val="C8CE0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0157CB"/>
    <w:multiLevelType w:val="hybridMultilevel"/>
    <w:tmpl w:val="A0881F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6A58733E"/>
    <w:multiLevelType w:val="hybridMultilevel"/>
    <w:tmpl w:val="DC401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2E1ADA"/>
    <w:multiLevelType w:val="hybridMultilevel"/>
    <w:tmpl w:val="CB2E621E"/>
    <w:lvl w:ilvl="0" w:tplc="04080001">
      <w:start w:val="1"/>
      <w:numFmt w:val="bullet"/>
      <w:lvlText w:val=""/>
      <w:lvlJc w:val="left"/>
      <w:pPr>
        <w:tabs>
          <w:tab w:val="num" w:pos="502"/>
        </w:tabs>
        <w:ind w:left="502" w:hanging="360"/>
      </w:pPr>
      <w:rPr>
        <w:rFonts w:ascii="Symbol" w:hAnsi="Symbol" w:hint="default"/>
        <w:color w:val="000080"/>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8">
    <w:nsid w:val="7A6954FB"/>
    <w:multiLevelType w:val="hybridMultilevel"/>
    <w:tmpl w:val="B1382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93659"/>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7"/>
  </w:num>
  <w:num w:numId="3">
    <w:abstractNumId w:val="17"/>
  </w:num>
  <w:num w:numId="4">
    <w:abstractNumId w:val="12"/>
  </w:num>
  <w:num w:numId="5">
    <w:abstractNumId w:val="5"/>
  </w:num>
  <w:num w:numId="6">
    <w:abstractNumId w:val="1"/>
  </w:num>
  <w:num w:numId="7">
    <w:abstractNumId w:val="8"/>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8"/>
  </w:num>
  <w:num w:numId="17">
    <w:abstractNumId w:val="0"/>
  </w:num>
  <w:num w:numId="18">
    <w:abstractNumId w:val="16"/>
  </w:num>
  <w:num w:numId="19">
    <w:abstractNumId w:val="10"/>
  </w:num>
  <w:num w:numId="20">
    <w:abstractNumId w:val="6"/>
  </w:num>
  <w:num w:numId="21">
    <w:abstractNumId w:val="14"/>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2"/>
    </o:shapelayout>
  </w:hdrShapeDefaults>
  <w:footnotePr>
    <w:footnote w:id="-1"/>
    <w:footnote w:id="0"/>
  </w:footnotePr>
  <w:endnotePr>
    <w:endnote w:id="-1"/>
    <w:endnote w:id="0"/>
  </w:endnotePr>
  <w:compat/>
  <w:rsids>
    <w:rsidRoot w:val="00026961"/>
    <w:rsid w:val="00007BFD"/>
    <w:rsid w:val="00016EEC"/>
    <w:rsid w:val="00026961"/>
    <w:rsid w:val="00031965"/>
    <w:rsid w:val="000500C9"/>
    <w:rsid w:val="00053EB0"/>
    <w:rsid w:val="000563F9"/>
    <w:rsid w:val="0009360F"/>
    <w:rsid w:val="000A5B8F"/>
    <w:rsid w:val="000E3322"/>
    <w:rsid w:val="00103AEA"/>
    <w:rsid w:val="0010774D"/>
    <w:rsid w:val="001120B8"/>
    <w:rsid w:val="00113968"/>
    <w:rsid w:val="00137997"/>
    <w:rsid w:val="00143180"/>
    <w:rsid w:val="00163BE3"/>
    <w:rsid w:val="0016441A"/>
    <w:rsid w:val="001A348A"/>
    <w:rsid w:val="001A40F7"/>
    <w:rsid w:val="001A784C"/>
    <w:rsid w:val="001D32C0"/>
    <w:rsid w:val="0020210A"/>
    <w:rsid w:val="00250AA5"/>
    <w:rsid w:val="00284AB7"/>
    <w:rsid w:val="002B2063"/>
    <w:rsid w:val="002D2EF7"/>
    <w:rsid w:val="002E68A3"/>
    <w:rsid w:val="002F5F1E"/>
    <w:rsid w:val="00311820"/>
    <w:rsid w:val="00360DB9"/>
    <w:rsid w:val="00375D40"/>
    <w:rsid w:val="00383840"/>
    <w:rsid w:val="00384DE3"/>
    <w:rsid w:val="003B4B59"/>
    <w:rsid w:val="003C279A"/>
    <w:rsid w:val="003C42FD"/>
    <w:rsid w:val="003D3A57"/>
    <w:rsid w:val="003E7752"/>
    <w:rsid w:val="003F7E72"/>
    <w:rsid w:val="00402C6B"/>
    <w:rsid w:val="00425B46"/>
    <w:rsid w:val="00433B96"/>
    <w:rsid w:val="00434D5B"/>
    <w:rsid w:val="00436A07"/>
    <w:rsid w:val="0046114F"/>
    <w:rsid w:val="004614AF"/>
    <w:rsid w:val="00464A0F"/>
    <w:rsid w:val="00472B54"/>
    <w:rsid w:val="004805FD"/>
    <w:rsid w:val="004C44B6"/>
    <w:rsid w:val="004C7DAD"/>
    <w:rsid w:val="004D577E"/>
    <w:rsid w:val="004E1FDB"/>
    <w:rsid w:val="004E56C0"/>
    <w:rsid w:val="004F7713"/>
    <w:rsid w:val="005152D5"/>
    <w:rsid w:val="00523EE4"/>
    <w:rsid w:val="00530987"/>
    <w:rsid w:val="00545CD8"/>
    <w:rsid w:val="00570F18"/>
    <w:rsid w:val="0057164B"/>
    <w:rsid w:val="00571F97"/>
    <w:rsid w:val="005721EA"/>
    <w:rsid w:val="00572461"/>
    <w:rsid w:val="005A06F2"/>
    <w:rsid w:val="005A3256"/>
    <w:rsid w:val="00600548"/>
    <w:rsid w:val="00607F82"/>
    <w:rsid w:val="00611FFC"/>
    <w:rsid w:val="006267CE"/>
    <w:rsid w:val="00626EB5"/>
    <w:rsid w:val="00626F4E"/>
    <w:rsid w:val="0063307B"/>
    <w:rsid w:val="00642EEF"/>
    <w:rsid w:val="00647455"/>
    <w:rsid w:val="00656E34"/>
    <w:rsid w:val="00667AA9"/>
    <w:rsid w:val="00673501"/>
    <w:rsid w:val="006821DA"/>
    <w:rsid w:val="006A059D"/>
    <w:rsid w:val="006F4ECD"/>
    <w:rsid w:val="00722002"/>
    <w:rsid w:val="00740A84"/>
    <w:rsid w:val="00757181"/>
    <w:rsid w:val="007632BA"/>
    <w:rsid w:val="0077253C"/>
    <w:rsid w:val="007948B1"/>
    <w:rsid w:val="007A73F6"/>
    <w:rsid w:val="007B28D6"/>
    <w:rsid w:val="007C1CA4"/>
    <w:rsid w:val="007C6DD6"/>
    <w:rsid w:val="007C6E35"/>
    <w:rsid w:val="007C777C"/>
    <w:rsid w:val="007D07A3"/>
    <w:rsid w:val="007D2485"/>
    <w:rsid w:val="007F3D17"/>
    <w:rsid w:val="00806204"/>
    <w:rsid w:val="008454E5"/>
    <w:rsid w:val="00845664"/>
    <w:rsid w:val="00883455"/>
    <w:rsid w:val="00892706"/>
    <w:rsid w:val="008A34B7"/>
    <w:rsid w:val="008A381B"/>
    <w:rsid w:val="008E3BE1"/>
    <w:rsid w:val="00911169"/>
    <w:rsid w:val="00911714"/>
    <w:rsid w:val="00917E7D"/>
    <w:rsid w:val="009467C5"/>
    <w:rsid w:val="0095396E"/>
    <w:rsid w:val="009913C9"/>
    <w:rsid w:val="009A30F6"/>
    <w:rsid w:val="009B0406"/>
    <w:rsid w:val="009C48F4"/>
    <w:rsid w:val="009C4B26"/>
    <w:rsid w:val="009C6E54"/>
    <w:rsid w:val="009E1532"/>
    <w:rsid w:val="009E1DA3"/>
    <w:rsid w:val="009F2BED"/>
    <w:rsid w:val="00A11238"/>
    <w:rsid w:val="00A11C22"/>
    <w:rsid w:val="00A14D36"/>
    <w:rsid w:val="00A355C7"/>
    <w:rsid w:val="00A87086"/>
    <w:rsid w:val="00A97DFC"/>
    <w:rsid w:val="00AA69BB"/>
    <w:rsid w:val="00AC2FF6"/>
    <w:rsid w:val="00B11965"/>
    <w:rsid w:val="00B30AAE"/>
    <w:rsid w:val="00B32E1A"/>
    <w:rsid w:val="00B34E2C"/>
    <w:rsid w:val="00B6056B"/>
    <w:rsid w:val="00BC7D87"/>
    <w:rsid w:val="00BD13BF"/>
    <w:rsid w:val="00BD6653"/>
    <w:rsid w:val="00BF05C4"/>
    <w:rsid w:val="00BF20F3"/>
    <w:rsid w:val="00BF4A16"/>
    <w:rsid w:val="00C06658"/>
    <w:rsid w:val="00C077C5"/>
    <w:rsid w:val="00C16695"/>
    <w:rsid w:val="00C35B6E"/>
    <w:rsid w:val="00C539D0"/>
    <w:rsid w:val="00C6777D"/>
    <w:rsid w:val="00C7799F"/>
    <w:rsid w:val="00CC1B73"/>
    <w:rsid w:val="00CC522D"/>
    <w:rsid w:val="00CE00A9"/>
    <w:rsid w:val="00CE36F4"/>
    <w:rsid w:val="00CF12EE"/>
    <w:rsid w:val="00D010FC"/>
    <w:rsid w:val="00D12A6F"/>
    <w:rsid w:val="00D25FEA"/>
    <w:rsid w:val="00D549C7"/>
    <w:rsid w:val="00D558A0"/>
    <w:rsid w:val="00D60FB4"/>
    <w:rsid w:val="00D82584"/>
    <w:rsid w:val="00D9117D"/>
    <w:rsid w:val="00DB3731"/>
    <w:rsid w:val="00DD387E"/>
    <w:rsid w:val="00DE5CC1"/>
    <w:rsid w:val="00DF7363"/>
    <w:rsid w:val="00E04979"/>
    <w:rsid w:val="00E126C2"/>
    <w:rsid w:val="00E17034"/>
    <w:rsid w:val="00E24C46"/>
    <w:rsid w:val="00E26B4E"/>
    <w:rsid w:val="00E45135"/>
    <w:rsid w:val="00E564B3"/>
    <w:rsid w:val="00E71CEA"/>
    <w:rsid w:val="00E945E6"/>
    <w:rsid w:val="00ED4FF6"/>
    <w:rsid w:val="00EF73C6"/>
    <w:rsid w:val="00F01B9D"/>
    <w:rsid w:val="00F84DF3"/>
    <w:rsid w:val="00FA0795"/>
    <w:rsid w:val="00FB225F"/>
    <w:rsid w:val="00FB5449"/>
    <w:rsid w:val="00FD28FF"/>
    <w:rsid w:val="00FF0E04"/>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61"/>
    <w:pPr>
      <w:spacing w:before="120"/>
      <w:jc w:val="both"/>
    </w:pPr>
    <w:rPr>
      <w:rFonts w:ascii="Verdana" w:eastAsia="Times New Roman" w:hAnsi="Verdana"/>
      <w:sz w:val="18"/>
      <w:szCs w:val="24"/>
      <w:lang w:val="en-US" w:eastAsia="en-US"/>
    </w:rPr>
  </w:style>
  <w:style w:type="paragraph" w:styleId="1">
    <w:name w:val="heading 1"/>
    <w:aliases w:val="Heading 1 Char"/>
    <w:basedOn w:val="a"/>
    <w:next w:val="a"/>
    <w:link w:val="1Char"/>
    <w:qFormat/>
    <w:rsid w:val="00026961"/>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2D2EF7"/>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2D2EF7"/>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2D2EF7"/>
    <w:pPr>
      <w:keepNext/>
      <w:spacing w:before="240" w:after="60"/>
      <w:outlineLvl w:val="3"/>
    </w:pPr>
    <w:rPr>
      <w:rFonts w:ascii="Calibri" w:hAnsi="Calibri"/>
      <w:b/>
      <w:bCs/>
      <w:sz w:val="28"/>
      <w:szCs w:val="28"/>
    </w:rPr>
  </w:style>
  <w:style w:type="paragraph" w:styleId="6">
    <w:name w:val="heading 6"/>
    <w:basedOn w:val="a"/>
    <w:next w:val="a"/>
    <w:link w:val="6Char"/>
    <w:uiPriority w:val="9"/>
    <w:semiHidden/>
    <w:unhideWhenUsed/>
    <w:qFormat/>
    <w:rsid w:val="00BD13BF"/>
    <w:pPr>
      <w:spacing w:before="240" w:after="60"/>
      <w:outlineLvl w:val="5"/>
    </w:pPr>
    <w:rPr>
      <w:rFonts w:ascii="Calibri" w:hAnsi="Calibri"/>
      <w:b/>
      <w:bCs/>
      <w:sz w:val="22"/>
      <w:szCs w:val="22"/>
    </w:rPr>
  </w:style>
  <w:style w:type="paragraph" w:styleId="8">
    <w:name w:val="heading 8"/>
    <w:basedOn w:val="a"/>
    <w:next w:val="a"/>
    <w:link w:val="8Char"/>
    <w:uiPriority w:val="9"/>
    <w:semiHidden/>
    <w:unhideWhenUsed/>
    <w:qFormat/>
    <w:rsid w:val="003F7E7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961"/>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26961"/>
    <w:rPr>
      <w:rFonts w:ascii="Tahoma" w:eastAsia="Times New Roman" w:hAnsi="Tahoma" w:cs="Tahoma"/>
      <w:sz w:val="16"/>
      <w:szCs w:val="16"/>
    </w:rPr>
  </w:style>
  <w:style w:type="paragraph" w:styleId="a4">
    <w:name w:val="header"/>
    <w:basedOn w:val="a"/>
    <w:link w:val="Char0"/>
    <w:uiPriority w:val="99"/>
    <w:unhideWhenUsed/>
    <w:rsid w:val="00026961"/>
    <w:pPr>
      <w:tabs>
        <w:tab w:val="center" w:pos="4320"/>
        <w:tab w:val="right" w:pos="8640"/>
      </w:tabs>
      <w:spacing w:before="0"/>
    </w:pPr>
  </w:style>
  <w:style w:type="character" w:customStyle="1" w:styleId="Char0">
    <w:name w:val="Κεφαλίδα Char"/>
    <w:basedOn w:val="a0"/>
    <w:link w:val="a4"/>
    <w:uiPriority w:val="99"/>
    <w:rsid w:val="00026961"/>
    <w:rPr>
      <w:rFonts w:ascii="Verdana" w:eastAsia="Times New Roman" w:hAnsi="Verdana" w:cs="Times New Roman"/>
      <w:sz w:val="18"/>
      <w:szCs w:val="24"/>
    </w:rPr>
  </w:style>
  <w:style w:type="paragraph" w:styleId="a5">
    <w:name w:val="footer"/>
    <w:basedOn w:val="a"/>
    <w:link w:val="Char1"/>
    <w:uiPriority w:val="99"/>
    <w:unhideWhenUsed/>
    <w:rsid w:val="00026961"/>
    <w:pPr>
      <w:tabs>
        <w:tab w:val="center" w:pos="4320"/>
        <w:tab w:val="right" w:pos="8640"/>
      </w:tabs>
      <w:spacing w:before="0"/>
    </w:pPr>
  </w:style>
  <w:style w:type="character" w:customStyle="1" w:styleId="Char1">
    <w:name w:val="Υποσέλιδο Char"/>
    <w:basedOn w:val="a0"/>
    <w:link w:val="a5"/>
    <w:uiPriority w:val="99"/>
    <w:rsid w:val="00026961"/>
    <w:rPr>
      <w:rFonts w:ascii="Verdana" w:eastAsia="Times New Roman" w:hAnsi="Verdana" w:cs="Times New Roman"/>
      <w:sz w:val="18"/>
      <w:szCs w:val="24"/>
    </w:rPr>
  </w:style>
  <w:style w:type="paragraph" w:customStyle="1" w:styleId="NLDate">
    <w:name w:val="NL Date"/>
    <w:basedOn w:val="a"/>
    <w:rsid w:val="00026961"/>
    <w:pPr>
      <w:tabs>
        <w:tab w:val="right" w:pos="10800"/>
      </w:tabs>
    </w:pPr>
    <w:rPr>
      <w:rFonts w:ascii="Arial Black" w:hAnsi="Arial Black"/>
      <w:sz w:val="20"/>
      <w:szCs w:val="20"/>
    </w:rPr>
  </w:style>
  <w:style w:type="table" w:styleId="a6">
    <w:name w:val="Table Grid"/>
    <w:basedOn w:val="a1"/>
    <w:uiPriority w:val="59"/>
    <w:rsid w:val="0002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026961"/>
  </w:style>
  <w:style w:type="character" w:customStyle="1" w:styleId="1Char">
    <w:name w:val="Επικεφαλίδα 1 Char"/>
    <w:aliases w:val="Heading 1 Char Char"/>
    <w:basedOn w:val="a0"/>
    <w:link w:val="1"/>
    <w:rsid w:val="00026961"/>
    <w:rPr>
      <w:rFonts w:ascii="Impact" w:eastAsia="Times New Roman" w:hAnsi="Impact" w:cs="Times New Roman"/>
      <w:color w:val="333300"/>
      <w:sz w:val="44"/>
      <w:szCs w:val="20"/>
    </w:rPr>
  </w:style>
  <w:style w:type="paragraph" w:styleId="a8">
    <w:name w:val="Body Text"/>
    <w:aliases w:val="Σώμα κείμενου"/>
    <w:basedOn w:val="a"/>
    <w:link w:val="Char2"/>
    <w:rsid w:val="00026961"/>
    <w:pPr>
      <w:spacing w:before="0"/>
    </w:pPr>
    <w:rPr>
      <w:rFonts w:ascii="Times New Roman" w:hAnsi="Times New Roman"/>
      <w:sz w:val="28"/>
      <w:lang w:val="el-GR" w:eastAsia="el-GR"/>
    </w:rPr>
  </w:style>
  <w:style w:type="character" w:customStyle="1" w:styleId="Char2">
    <w:name w:val="Σώμα κειμένου Char"/>
    <w:aliases w:val="Σώμα κείμενου Char"/>
    <w:basedOn w:val="a0"/>
    <w:link w:val="a8"/>
    <w:rsid w:val="00026961"/>
    <w:rPr>
      <w:rFonts w:ascii="Times New Roman" w:eastAsia="Times New Roman" w:hAnsi="Times New Roman" w:cs="Times New Roman"/>
      <w:sz w:val="28"/>
      <w:szCs w:val="24"/>
      <w:lang w:val="el-GR" w:eastAsia="el-GR"/>
    </w:rPr>
  </w:style>
  <w:style w:type="paragraph" w:styleId="30">
    <w:name w:val="Body Text Indent 3"/>
    <w:basedOn w:val="a"/>
    <w:link w:val="3Char0"/>
    <w:uiPriority w:val="99"/>
    <w:semiHidden/>
    <w:unhideWhenUsed/>
    <w:rsid w:val="00911169"/>
    <w:pPr>
      <w:spacing w:after="120"/>
      <w:ind w:left="283"/>
    </w:pPr>
    <w:rPr>
      <w:sz w:val="16"/>
      <w:szCs w:val="16"/>
    </w:rPr>
  </w:style>
  <w:style w:type="character" w:customStyle="1" w:styleId="3Char0">
    <w:name w:val="Σώμα κείμενου με εσοχή 3 Char"/>
    <w:basedOn w:val="a0"/>
    <w:link w:val="30"/>
    <w:uiPriority w:val="99"/>
    <w:semiHidden/>
    <w:rsid w:val="00911169"/>
    <w:rPr>
      <w:rFonts w:ascii="Verdana" w:eastAsia="Times New Roman" w:hAnsi="Verdana" w:cs="Times New Roman"/>
      <w:sz w:val="16"/>
      <w:szCs w:val="16"/>
    </w:rPr>
  </w:style>
  <w:style w:type="character" w:styleId="-">
    <w:name w:val="Hyperlink"/>
    <w:basedOn w:val="a0"/>
    <w:rsid w:val="00B32E1A"/>
    <w:rPr>
      <w:color w:val="0000FF"/>
      <w:u w:val="single"/>
    </w:rPr>
  </w:style>
  <w:style w:type="paragraph" w:styleId="a9">
    <w:name w:val="List Paragraph"/>
    <w:basedOn w:val="a"/>
    <w:uiPriority w:val="34"/>
    <w:qFormat/>
    <w:rsid w:val="00FD28FF"/>
    <w:pPr>
      <w:ind w:left="720"/>
      <w:contextualSpacing/>
    </w:pPr>
  </w:style>
  <w:style w:type="character" w:customStyle="1" w:styleId="8Char">
    <w:name w:val="Επικεφαλίδα 8 Char"/>
    <w:basedOn w:val="a0"/>
    <w:link w:val="8"/>
    <w:uiPriority w:val="9"/>
    <w:semiHidden/>
    <w:rsid w:val="003F7E72"/>
    <w:rPr>
      <w:rFonts w:ascii="Cambria" w:eastAsia="Times New Roman" w:hAnsi="Cambria" w:cs="Times New Roman"/>
      <w:color w:val="404040"/>
      <w:sz w:val="20"/>
      <w:szCs w:val="20"/>
    </w:rPr>
  </w:style>
  <w:style w:type="character" w:customStyle="1" w:styleId="6Char">
    <w:name w:val="Επικεφαλίδα 6 Char"/>
    <w:basedOn w:val="a0"/>
    <w:link w:val="6"/>
    <w:uiPriority w:val="9"/>
    <w:semiHidden/>
    <w:rsid w:val="00BD13BF"/>
    <w:rPr>
      <w:rFonts w:ascii="Calibri" w:eastAsia="Times New Roman" w:hAnsi="Calibri" w:cs="Times New Roman"/>
      <w:b/>
      <w:bCs/>
      <w:sz w:val="22"/>
      <w:szCs w:val="22"/>
    </w:rPr>
  </w:style>
  <w:style w:type="character" w:styleId="-0">
    <w:name w:val="FollowedHyperlink"/>
    <w:basedOn w:val="a0"/>
    <w:uiPriority w:val="99"/>
    <w:semiHidden/>
    <w:unhideWhenUsed/>
    <w:rsid w:val="009E1DA3"/>
    <w:rPr>
      <w:color w:val="800080"/>
      <w:u w:val="single"/>
    </w:rPr>
  </w:style>
  <w:style w:type="character" w:customStyle="1" w:styleId="2Char">
    <w:name w:val="Επικεφαλίδα 2 Char"/>
    <w:basedOn w:val="a0"/>
    <w:link w:val="2"/>
    <w:uiPriority w:val="9"/>
    <w:semiHidden/>
    <w:rsid w:val="002D2EF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2D2EF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2D2EF7"/>
    <w:rPr>
      <w:rFonts w:ascii="Calibri" w:eastAsia="Times New Roman" w:hAnsi="Calibri" w:cs="Times New Roman"/>
      <w:b/>
      <w:bCs/>
      <w:sz w:val="28"/>
      <w:szCs w:val="28"/>
    </w:rPr>
  </w:style>
  <w:style w:type="paragraph" w:styleId="aa">
    <w:name w:val="Body Text Indent"/>
    <w:basedOn w:val="a"/>
    <w:link w:val="Char3"/>
    <w:uiPriority w:val="99"/>
    <w:semiHidden/>
    <w:unhideWhenUsed/>
    <w:rsid w:val="002D2EF7"/>
    <w:pPr>
      <w:spacing w:after="120"/>
      <w:ind w:left="283"/>
    </w:pPr>
  </w:style>
  <w:style w:type="character" w:customStyle="1" w:styleId="Char3">
    <w:name w:val="Σώμα κείμενου με εσοχή Char"/>
    <w:basedOn w:val="a0"/>
    <w:link w:val="aa"/>
    <w:uiPriority w:val="99"/>
    <w:semiHidden/>
    <w:rsid w:val="002D2EF7"/>
    <w:rPr>
      <w:rFonts w:ascii="Verdana" w:eastAsia="Times New Roman" w:hAnsi="Verdana"/>
      <w:sz w:val="18"/>
      <w:szCs w:val="24"/>
    </w:rPr>
  </w:style>
  <w:style w:type="paragraph" w:customStyle="1" w:styleId="SenderAddress">
    <w:name w:val="Sender Address"/>
    <w:basedOn w:val="a"/>
    <w:link w:val="SenderAddressChar"/>
    <w:rsid w:val="004614AF"/>
    <w:pPr>
      <w:spacing w:before="0"/>
      <w:ind w:left="4320"/>
      <w:jc w:val="right"/>
    </w:pPr>
    <w:rPr>
      <w:rFonts w:ascii="Arial" w:hAnsi="Arial"/>
      <w:i/>
      <w:sz w:val="20"/>
    </w:rPr>
  </w:style>
  <w:style w:type="character" w:customStyle="1" w:styleId="SenderAddressChar">
    <w:name w:val="Sender Address Char"/>
    <w:basedOn w:val="a0"/>
    <w:link w:val="SenderAddress"/>
    <w:rsid w:val="004614AF"/>
    <w:rPr>
      <w:rFonts w:ascii="Arial" w:eastAsia="Times New Roman" w:hAnsi="Arial"/>
      <w:i/>
      <w:szCs w:val="24"/>
      <w:lang w:val="en-US" w:eastAsia="en-US"/>
    </w:rPr>
  </w:style>
</w:styles>
</file>

<file path=word/webSettings.xml><?xml version="1.0" encoding="utf-8"?>
<w:webSettings xmlns:r="http://schemas.openxmlformats.org/officeDocument/2006/relationships" xmlns:w="http://schemas.openxmlformats.org/wordprocessingml/2006/main">
  <w:divs>
    <w:div w:id="609237544">
      <w:bodyDiv w:val="1"/>
      <w:marLeft w:val="0"/>
      <w:marRight w:val="0"/>
      <w:marTop w:val="0"/>
      <w:marBottom w:val="0"/>
      <w:divBdr>
        <w:top w:val="none" w:sz="0" w:space="0" w:color="auto"/>
        <w:left w:val="none" w:sz="0" w:space="0" w:color="auto"/>
        <w:bottom w:val="none" w:sz="0" w:space="0" w:color="auto"/>
        <w:right w:val="none" w:sz="0" w:space="0" w:color="auto"/>
      </w:divBdr>
    </w:div>
    <w:div w:id="19269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c.bg" TargetMode="External"/><Relationship Id="rId4" Type="http://schemas.openxmlformats.org/officeDocument/2006/relationships/settings" Target="settings.xml"/><Relationship Id="rId9" Type="http://schemas.openxmlformats.org/officeDocument/2006/relationships/hyperlink" Target="mailto:koletsis@hepo.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204D-2BEF-431B-8670-939D7F88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1590</Words>
  <Characters>8589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10159</CharactersWithSpaces>
  <SharedDoc>false</SharedDoc>
  <HLinks>
    <vt:vector size="30" baseType="variant">
      <vt:variant>
        <vt:i4>2621511</vt:i4>
      </vt:variant>
      <vt:variant>
        <vt:i4>12</vt:i4>
      </vt:variant>
      <vt:variant>
        <vt:i4>0</vt:i4>
      </vt:variant>
      <vt:variant>
        <vt:i4>5</vt:i4>
      </vt:variant>
      <vt:variant>
        <vt:lpwstr>http://www.hepo.gr/deployedFiles/StaticFiles/Exhibitions/b5sarabia_info.pdf</vt:lpwstr>
      </vt:variant>
      <vt:variant>
        <vt:lpwstr/>
      </vt:variant>
      <vt:variant>
        <vt:i4>852060</vt:i4>
      </vt:variant>
      <vt:variant>
        <vt:i4>9</vt:i4>
      </vt:variant>
      <vt:variant>
        <vt:i4>0</vt:i4>
      </vt:variant>
      <vt:variant>
        <vt:i4>5</vt:i4>
      </vt:variant>
      <vt:variant>
        <vt:lpwstr>http://www.thebig5saudi.com/</vt:lpwstr>
      </vt:variant>
      <vt:variant>
        <vt:lpwstr/>
      </vt:variant>
      <vt:variant>
        <vt:i4>852060</vt:i4>
      </vt:variant>
      <vt:variant>
        <vt:i4>6</vt:i4>
      </vt:variant>
      <vt:variant>
        <vt:i4>0</vt:i4>
      </vt:variant>
      <vt:variant>
        <vt:i4>5</vt:i4>
      </vt:variant>
      <vt:variant>
        <vt:lpwstr>http://www.thebig5saudi.com/</vt:lpwstr>
      </vt:variant>
      <vt:variant>
        <vt:lpwstr/>
      </vt:variant>
      <vt:variant>
        <vt:i4>4259967</vt:i4>
      </vt:variant>
      <vt:variant>
        <vt:i4>3</vt:i4>
      </vt:variant>
      <vt:variant>
        <vt:i4>0</vt:i4>
      </vt:variant>
      <vt:variant>
        <vt:i4>5</vt:i4>
      </vt:variant>
      <vt:variant>
        <vt:lpwstr>mailto:kleo@hepo.gr</vt:lpwstr>
      </vt:variant>
      <vt:variant>
        <vt:lpwstr/>
      </vt:variant>
      <vt:variant>
        <vt:i4>5701756</vt:i4>
      </vt:variant>
      <vt:variant>
        <vt:i4>0</vt:i4>
      </vt:variant>
      <vt:variant>
        <vt:i4>0</vt:i4>
      </vt:variant>
      <vt:variant>
        <vt:i4>5</vt:i4>
      </vt:variant>
      <vt:variant>
        <vt:lpwstr>mailto:kalamara@hepo.gr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sofikitou</dc:creator>
  <cp:lastModifiedBy>koletsis</cp:lastModifiedBy>
  <cp:revision>38</cp:revision>
  <cp:lastPrinted>2012-11-30T10:31:00Z</cp:lastPrinted>
  <dcterms:created xsi:type="dcterms:W3CDTF">2012-11-14T13:17:00Z</dcterms:created>
  <dcterms:modified xsi:type="dcterms:W3CDTF">2013-11-20T11:39:00Z</dcterms:modified>
</cp:coreProperties>
</file>